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pPr w:leftFromText="141" w:rightFromText="141" w:vertAnchor="text" w:tblpY="1"/>
        <w:tblOverlap w:val="never"/>
        <w:tblW w:w="14634" w:type="dxa"/>
        <w:tblLook w:val="04A0" w:firstRow="1" w:lastRow="0" w:firstColumn="1" w:lastColumn="0" w:noHBand="0" w:noVBand="1"/>
      </w:tblPr>
      <w:tblGrid>
        <w:gridCol w:w="933"/>
        <w:gridCol w:w="7147"/>
        <w:gridCol w:w="6554"/>
      </w:tblGrid>
      <w:tr w:rsidR="00B9580D" w:rsidRPr="00CA7A4F" w14:paraId="652575C0" w14:textId="77777777" w:rsidTr="00B46C7F">
        <w:tc>
          <w:tcPr>
            <w:tcW w:w="933" w:type="dxa"/>
            <w:tcBorders>
              <w:top w:val="nil"/>
              <w:left w:val="nil"/>
              <w:bottom w:val="nil"/>
              <w:right w:val="nil"/>
            </w:tcBorders>
          </w:tcPr>
          <w:p w14:paraId="4F722D93" w14:textId="77777777" w:rsidR="00B9580D" w:rsidRPr="000D527D" w:rsidRDefault="00B9580D" w:rsidP="000D222C">
            <w:pPr>
              <w:jc w:val="center"/>
              <w:rPr>
                <w:rFonts w:asciiTheme="majorHAnsi" w:hAnsiTheme="majorHAnsi"/>
                <w:b/>
                <w:sz w:val="36"/>
              </w:rPr>
            </w:pPr>
          </w:p>
        </w:tc>
        <w:tc>
          <w:tcPr>
            <w:tcW w:w="13701" w:type="dxa"/>
            <w:gridSpan w:val="2"/>
            <w:tcBorders>
              <w:top w:val="nil"/>
              <w:left w:val="nil"/>
              <w:bottom w:val="nil"/>
              <w:right w:val="nil"/>
            </w:tcBorders>
            <w:shd w:val="clear" w:color="auto" w:fill="auto"/>
          </w:tcPr>
          <w:p w14:paraId="6A4B4867" w14:textId="77777777" w:rsidR="00B9580D" w:rsidRPr="000D527D" w:rsidRDefault="00B9580D" w:rsidP="000D222C">
            <w:pPr>
              <w:jc w:val="center"/>
              <w:rPr>
                <w:rFonts w:asciiTheme="majorHAnsi" w:hAnsiTheme="majorHAnsi"/>
                <w:b/>
                <w:sz w:val="36"/>
              </w:rPr>
            </w:pPr>
          </w:p>
        </w:tc>
      </w:tr>
      <w:tr w:rsidR="00B9580D" w:rsidRPr="00CA7A4F" w14:paraId="4B69CDB8" w14:textId="77777777" w:rsidTr="00B46C7F">
        <w:tc>
          <w:tcPr>
            <w:tcW w:w="933" w:type="dxa"/>
            <w:tcBorders>
              <w:top w:val="nil"/>
              <w:left w:val="nil"/>
              <w:bottom w:val="nil"/>
              <w:right w:val="nil"/>
            </w:tcBorders>
          </w:tcPr>
          <w:p w14:paraId="69233AE3" w14:textId="77777777" w:rsidR="00B9580D" w:rsidRPr="00A70B97" w:rsidRDefault="00B9580D" w:rsidP="00A70B97">
            <w:pPr>
              <w:tabs>
                <w:tab w:val="left" w:pos="-284"/>
                <w:tab w:val="left" w:pos="0"/>
                <w:tab w:val="center" w:pos="4819"/>
                <w:tab w:val="right" w:pos="9638"/>
                <w:tab w:val="left" w:pos="9923"/>
              </w:tabs>
              <w:jc w:val="center"/>
              <w:rPr>
                <w:rFonts w:asciiTheme="majorHAnsi" w:hAnsiTheme="majorHAnsi"/>
                <w:b/>
                <w:sz w:val="36"/>
              </w:rPr>
            </w:pPr>
          </w:p>
        </w:tc>
        <w:tc>
          <w:tcPr>
            <w:tcW w:w="13701" w:type="dxa"/>
            <w:gridSpan w:val="2"/>
            <w:tcBorders>
              <w:top w:val="nil"/>
              <w:left w:val="nil"/>
              <w:bottom w:val="nil"/>
              <w:right w:val="nil"/>
            </w:tcBorders>
            <w:shd w:val="clear" w:color="auto" w:fill="auto"/>
          </w:tcPr>
          <w:p w14:paraId="07970523" w14:textId="77777777" w:rsidR="00B9580D" w:rsidRPr="00A70B97" w:rsidRDefault="00B9580D" w:rsidP="00A70B97">
            <w:pPr>
              <w:tabs>
                <w:tab w:val="left" w:pos="-284"/>
                <w:tab w:val="left" w:pos="0"/>
                <w:tab w:val="center" w:pos="4819"/>
                <w:tab w:val="right" w:pos="9638"/>
                <w:tab w:val="left" w:pos="9923"/>
              </w:tabs>
              <w:jc w:val="center"/>
              <w:rPr>
                <w:rFonts w:asciiTheme="majorHAnsi" w:hAnsiTheme="majorHAnsi"/>
                <w:b/>
                <w:sz w:val="36"/>
              </w:rPr>
            </w:pPr>
            <w:r w:rsidRPr="00A70B97">
              <w:rPr>
                <w:rFonts w:asciiTheme="majorHAnsi" w:hAnsiTheme="majorHAnsi"/>
                <w:b/>
                <w:sz w:val="36"/>
              </w:rPr>
              <w:t>STRATEGIA DI SVILUPPO LOCALE 2014 – 2020</w:t>
            </w:r>
          </w:p>
          <w:p w14:paraId="47ACCE0E" w14:textId="77777777" w:rsidR="00B9580D" w:rsidRPr="000D527D" w:rsidRDefault="00B9580D" w:rsidP="00A70B97">
            <w:pPr>
              <w:jc w:val="center"/>
              <w:rPr>
                <w:rFonts w:asciiTheme="majorHAnsi" w:hAnsiTheme="majorHAnsi"/>
                <w:b/>
                <w:sz w:val="36"/>
              </w:rPr>
            </w:pPr>
            <w:r w:rsidRPr="00A70B97">
              <w:rPr>
                <w:rFonts w:asciiTheme="majorHAnsi" w:hAnsiTheme="majorHAnsi"/>
                <w:b/>
                <w:sz w:val="36"/>
              </w:rPr>
              <w:t>GAL LE CITTA’ DI CASTEL DEL MONTE S.c.ar.l.</w:t>
            </w:r>
          </w:p>
        </w:tc>
      </w:tr>
      <w:tr w:rsidR="00B9580D" w:rsidRPr="00CA7A4F" w14:paraId="35DE8ACE" w14:textId="77777777" w:rsidTr="00B46C7F">
        <w:tc>
          <w:tcPr>
            <w:tcW w:w="933" w:type="dxa"/>
            <w:tcBorders>
              <w:top w:val="nil"/>
              <w:left w:val="nil"/>
              <w:bottom w:val="nil"/>
              <w:right w:val="nil"/>
            </w:tcBorders>
          </w:tcPr>
          <w:p w14:paraId="3505F57E" w14:textId="77777777" w:rsidR="00B9580D" w:rsidRPr="0050042E" w:rsidRDefault="00B9580D" w:rsidP="000D222C">
            <w:pPr>
              <w:jc w:val="center"/>
              <w:rPr>
                <w:rFonts w:asciiTheme="majorHAnsi" w:hAnsiTheme="majorHAnsi"/>
                <w:b/>
                <w:sz w:val="36"/>
              </w:rPr>
            </w:pPr>
          </w:p>
        </w:tc>
        <w:tc>
          <w:tcPr>
            <w:tcW w:w="13701" w:type="dxa"/>
            <w:gridSpan w:val="2"/>
            <w:tcBorders>
              <w:top w:val="nil"/>
              <w:left w:val="nil"/>
              <w:bottom w:val="nil"/>
              <w:right w:val="nil"/>
            </w:tcBorders>
            <w:shd w:val="clear" w:color="auto" w:fill="auto"/>
          </w:tcPr>
          <w:p w14:paraId="40A7C0F5" w14:textId="77777777" w:rsidR="00B9580D" w:rsidRPr="0050042E" w:rsidRDefault="00B9580D" w:rsidP="000D222C">
            <w:pPr>
              <w:jc w:val="center"/>
              <w:rPr>
                <w:rFonts w:asciiTheme="majorHAnsi" w:hAnsiTheme="majorHAnsi"/>
                <w:b/>
                <w:sz w:val="36"/>
              </w:rPr>
            </w:pPr>
            <w:r w:rsidRPr="0050042E">
              <w:rPr>
                <w:rFonts w:asciiTheme="majorHAnsi" w:hAnsiTheme="majorHAnsi"/>
                <w:b/>
                <w:sz w:val="36"/>
              </w:rPr>
              <w:t>AVVISO PUBBLICO “IL TERRITORIO PERCORRIBILE”</w:t>
            </w:r>
          </w:p>
          <w:p w14:paraId="7EA25D34" w14:textId="77777777" w:rsidR="00B9580D" w:rsidRPr="000D527D" w:rsidRDefault="00B9580D" w:rsidP="0050042E">
            <w:pPr>
              <w:tabs>
                <w:tab w:val="left" w:pos="-284"/>
                <w:tab w:val="left" w:pos="0"/>
                <w:tab w:val="left" w:pos="9923"/>
              </w:tabs>
              <w:jc w:val="center"/>
              <w:rPr>
                <w:rFonts w:asciiTheme="majorHAnsi" w:hAnsiTheme="majorHAnsi"/>
                <w:b/>
                <w:sz w:val="36"/>
              </w:rPr>
            </w:pPr>
          </w:p>
        </w:tc>
      </w:tr>
      <w:tr w:rsidR="00B9580D" w:rsidRPr="00CA7A4F" w14:paraId="4C5070D1" w14:textId="77777777" w:rsidTr="00B46C7F">
        <w:tc>
          <w:tcPr>
            <w:tcW w:w="933" w:type="dxa"/>
            <w:tcBorders>
              <w:top w:val="nil"/>
              <w:left w:val="nil"/>
              <w:bottom w:val="nil"/>
              <w:right w:val="nil"/>
            </w:tcBorders>
          </w:tcPr>
          <w:p w14:paraId="357FBE81" w14:textId="77777777" w:rsidR="00B9580D" w:rsidRPr="000D527D" w:rsidRDefault="00B9580D" w:rsidP="000D222C">
            <w:pPr>
              <w:jc w:val="center"/>
              <w:rPr>
                <w:rFonts w:asciiTheme="majorHAnsi" w:hAnsiTheme="majorHAnsi"/>
                <w:b/>
                <w:sz w:val="36"/>
              </w:rPr>
            </w:pPr>
          </w:p>
        </w:tc>
        <w:tc>
          <w:tcPr>
            <w:tcW w:w="13701" w:type="dxa"/>
            <w:gridSpan w:val="2"/>
            <w:tcBorders>
              <w:top w:val="nil"/>
              <w:left w:val="nil"/>
              <w:bottom w:val="nil"/>
              <w:right w:val="nil"/>
            </w:tcBorders>
            <w:shd w:val="clear" w:color="auto" w:fill="auto"/>
          </w:tcPr>
          <w:p w14:paraId="00BC2126" w14:textId="77777777" w:rsidR="00B9580D" w:rsidRPr="000D527D" w:rsidRDefault="00B9580D" w:rsidP="000D222C">
            <w:pPr>
              <w:jc w:val="center"/>
              <w:rPr>
                <w:rFonts w:asciiTheme="majorHAnsi" w:hAnsiTheme="majorHAnsi"/>
                <w:b/>
                <w:sz w:val="36"/>
              </w:rPr>
            </w:pPr>
          </w:p>
        </w:tc>
      </w:tr>
      <w:tr w:rsidR="00B9580D" w:rsidRPr="00CA7A4F" w14:paraId="036BFA8F" w14:textId="77777777" w:rsidTr="00B46C7F">
        <w:tc>
          <w:tcPr>
            <w:tcW w:w="933" w:type="dxa"/>
            <w:tcBorders>
              <w:top w:val="nil"/>
            </w:tcBorders>
            <w:shd w:val="clear" w:color="auto" w:fill="385623" w:themeFill="accent6" w:themeFillShade="80"/>
          </w:tcPr>
          <w:p w14:paraId="4504DCBD" w14:textId="77777777" w:rsidR="00B9580D" w:rsidRPr="0050042E" w:rsidRDefault="00B9580D" w:rsidP="00B46C7F">
            <w:pPr>
              <w:jc w:val="center"/>
              <w:rPr>
                <w:rFonts w:asciiTheme="majorHAnsi" w:hAnsiTheme="majorHAnsi"/>
                <w:b/>
                <w:color w:val="FFFFFF" w:themeColor="background1"/>
                <w:sz w:val="36"/>
              </w:rPr>
            </w:pPr>
          </w:p>
        </w:tc>
        <w:tc>
          <w:tcPr>
            <w:tcW w:w="13701" w:type="dxa"/>
            <w:gridSpan w:val="2"/>
            <w:tcBorders>
              <w:top w:val="nil"/>
            </w:tcBorders>
            <w:shd w:val="clear" w:color="auto" w:fill="385623" w:themeFill="accent6" w:themeFillShade="80"/>
          </w:tcPr>
          <w:p w14:paraId="669529A8" w14:textId="77777777" w:rsidR="00B9580D" w:rsidRPr="00CA7A4F" w:rsidRDefault="00B9580D" w:rsidP="004740D1">
            <w:pPr>
              <w:jc w:val="center"/>
              <w:rPr>
                <w:rFonts w:asciiTheme="majorHAnsi" w:hAnsiTheme="majorHAnsi"/>
                <w:b/>
              </w:rPr>
            </w:pPr>
            <w:r w:rsidRPr="0050042E">
              <w:rPr>
                <w:rFonts w:asciiTheme="majorHAnsi" w:hAnsiTheme="majorHAnsi"/>
                <w:b/>
                <w:color w:val="FFFFFF" w:themeColor="background1"/>
                <w:sz w:val="36"/>
              </w:rPr>
              <w:t>TABELLA DI RA</w:t>
            </w:r>
            <w:r>
              <w:rPr>
                <w:rFonts w:asciiTheme="majorHAnsi" w:hAnsiTheme="majorHAnsi"/>
                <w:b/>
                <w:color w:val="FFFFFF" w:themeColor="background1"/>
                <w:sz w:val="36"/>
              </w:rPr>
              <w:t>CCORDO</w:t>
            </w:r>
            <w:r w:rsidRPr="0050042E">
              <w:rPr>
                <w:rFonts w:asciiTheme="majorHAnsi" w:hAnsiTheme="majorHAnsi"/>
                <w:b/>
                <w:color w:val="FFFFFF" w:themeColor="background1"/>
                <w:sz w:val="36"/>
              </w:rPr>
              <w:t xml:space="preserve"> DOCUMENTAZIONE RICHIESTA NEL SIAN E DOCUMENTAZIONE RICHIESTA NELL’AVVISO PUBBLICO (</w:t>
            </w:r>
            <w:r>
              <w:rPr>
                <w:rFonts w:asciiTheme="majorHAnsi" w:hAnsiTheme="majorHAnsi"/>
                <w:b/>
                <w:smallCaps/>
                <w:color w:val="FFFFFF" w:themeColor="background1"/>
                <w:sz w:val="36"/>
              </w:rPr>
              <w:t>cfr. paragrafo</w:t>
            </w:r>
            <w:r w:rsidRPr="0050042E">
              <w:rPr>
                <w:rFonts w:asciiTheme="majorHAnsi" w:hAnsiTheme="majorHAnsi"/>
                <w:b/>
                <w:smallCaps/>
                <w:color w:val="FFFFFF" w:themeColor="background1"/>
                <w:sz w:val="36"/>
              </w:rPr>
              <w:t xml:space="preserve"> 14 dell’Avviso Pubblico</w:t>
            </w:r>
            <w:r w:rsidRPr="0050042E">
              <w:rPr>
                <w:rFonts w:asciiTheme="majorHAnsi" w:hAnsiTheme="majorHAnsi"/>
                <w:b/>
                <w:color w:val="FFFFFF" w:themeColor="background1"/>
                <w:sz w:val="36"/>
              </w:rPr>
              <w:t>)</w:t>
            </w:r>
          </w:p>
        </w:tc>
      </w:tr>
      <w:tr w:rsidR="00B9580D" w:rsidRPr="00CA7A4F" w14:paraId="3DDB7D14" w14:textId="77777777" w:rsidTr="00B46C7F">
        <w:tc>
          <w:tcPr>
            <w:tcW w:w="933" w:type="dxa"/>
            <w:shd w:val="clear" w:color="auto" w:fill="C5E0B3" w:themeFill="accent6" w:themeFillTint="66"/>
          </w:tcPr>
          <w:p w14:paraId="60780256" w14:textId="77777777" w:rsidR="00B9580D" w:rsidRPr="00CA7A4F" w:rsidRDefault="00B9580D" w:rsidP="00B46C7F">
            <w:pPr>
              <w:jc w:val="center"/>
              <w:rPr>
                <w:rFonts w:asciiTheme="majorHAnsi" w:hAnsiTheme="majorHAnsi"/>
                <w:b/>
                <w:smallCaps/>
                <w:sz w:val="28"/>
              </w:rPr>
            </w:pPr>
            <w:r>
              <w:rPr>
                <w:rFonts w:asciiTheme="majorHAnsi" w:hAnsiTheme="majorHAnsi"/>
                <w:b/>
                <w:smallCaps/>
                <w:sz w:val="28"/>
              </w:rPr>
              <w:t>n° doc.</w:t>
            </w:r>
          </w:p>
        </w:tc>
        <w:tc>
          <w:tcPr>
            <w:tcW w:w="7147" w:type="dxa"/>
            <w:shd w:val="clear" w:color="auto" w:fill="C5E0B3" w:themeFill="accent6" w:themeFillTint="66"/>
          </w:tcPr>
          <w:p w14:paraId="76FE7488" w14:textId="77777777" w:rsidR="00B9580D" w:rsidRPr="00CA7A4F" w:rsidRDefault="00B9580D" w:rsidP="000D222C">
            <w:pPr>
              <w:jc w:val="center"/>
              <w:rPr>
                <w:rFonts w:asciiTheme="majorHAnsi" w:hAnsiTheme="majorHAnsi"/>
                <w:b/>
                <w:smallCaps/>
                <w:sz w:val="28"/>
              </w:rPr>
            </w:pPr>
            <w:bookmarkStart w:id="0" w:name="OLE_LINK1"/>
            <w:r w:rsidRPr="00CA7A4F">
              <w:rPr>
                <w:rFonts w:asciiTheme="majorHAnsi" w:hAnsiTheme="majorHAnsi"/>
                <w:b/>
                <w:smallCaps/>
                <w:sz w:val="28"/>
              </w:rPr>
              <w:t>Documentazione richiesta dal SIAN</w:t>
            </w:r>
          </w:p>
        </w:tc>
        <w:tc>
          <w:tcPr>
            <w:tcW w:w="6554" w:type="dxa"/>
            <w:shd w:val="clear" w:color="auto" w:fill="C5E0B3" w:themeFill="accent6" w:themeFillTint="66"/>
          </w:tcPr>
          <w:p w14:paraId="1AC976B3" w14:textId="77777777" w:rsidR="00B9580D" w:rsidRPr="00CA7A4F" w:rsidRDefault="00B9580D" w:rsidP="000D222C">
            <w:pPr>
              <w:jc w:val="center"/>
              <w:rPr>
                <w:rFonts w:asciiTheme="majorHAnsi" w:hAnsiTheme="majorHAnsi"/>
                <w:b/>
                <w:smallCaps/>
                <w:sz w:val="28"/>
              </w:rPr>
            </w:pPr>
            <w:r w:rsidRPr="00CA7A4F">
              <w:rPr>
                <w:rFonts w:asciiTheme="majorHAnsi" w:hAnsiTheme="majorHAnsi"/>
                <w:b/>
                <w:smallCaps/>
                <w:sz w:val="28"/>
              </w:rPr>
              <w:t>Documentazione richiesta dall’Avviso Pubblico</w:t>
            </w:r>
          </w:p>
        </w:tc>
      </w:tr>
      <w:tr w:rsidR="00B9580D" w:rsidRPr="00F83AFD" w14:paraId="4C95340B" w14:textId="77777777" w:rsidTr="00B46C7F">
        <w:tc>
          <w:tcPr>
            <w:tcW w:w="933" w:type="dxa"/>
            <w:vAlign w:val="center"/>
          </w:tcPr>
          <w:p w14:paraId="285A501E" w14:textId="77777777" w:rsidR="00B9580D" w:rsidRPr="003251F6" w:rsidRDefault="00B9580D" w:rsidP="00B46C7F">
            <w:pPr>
              <w:spacing w:line="276" w:lineRule="auto"/>
              <w:jc w:val="center"/>
              <w:rPr>
                <w:rFonts w:cstheme="minorHAnsi"/>
                <w:sz w:val="24"/>
                <w:szCs w:val="24"/>
              </w:rPr>
            </w:pPr>
            <w:r>
              <w:rPr>
                <w:rFonts w:cstheme="minorHAnsi"/>
                <w:sz w:val="24"/>
                <w:szCs w:val="24"/>
              </w:rPr>
              <w:t>1</w:t>
            </w:r>
          </w:p>
        </w:tc>
        <w:tc>
          <w:tcPr>
            <w:tcW w:w="7147" w:type="dxa"/>
            <w:vAlign w:val="center"/>
          </w:tcPr>
          <w:p w14:paraId="2BC05F4C" w14:textId="77777777" w:rsidR="00B9580D" w:rsidRPr="001F2DD7" w:rsidRDefault="00B9580D" w:rsidP="009B2CC6">
            <w:pPr>
              <w:spacing w:line="276" w:lineRule="auto"/>
              <w:jc w:val="both"/>
              <w:rPr>
                <w:rFonts w:cstheme="minorHAnsi"/>
                <w:sz w:val="24"/>
                <w:szCs w:val="24"/>
              </w:rPr>
            </w:pPr>
            <w:r w:rsidRPr="001F2DD7">
              <w:rPr>
                <w:rFonts w:cstheme="minorHAnsi"/>
                <w:sz w:val="24"/>
                <w:szCs w:val="24"/>
              </w:rPr>
              <w:t>Documento di identità del legale rappresentante, nei casi in cui il beneficiario della domanda sia una persona giuridica (enti pubblici, società semplici, cooperative, organizzazioni di produttori, imprese, associazioni)</w:t>
            </w:r>
            <w:bookmarkStart w:id="1" w:name="_GoBack"/>
            <w:bookmarkEnd w:id="1"/>
          </w:p>
        </w:tc>
        <w:tc>
          <w:tcPr>
            <w:tcW w:w="6554" w:type="dxa"/>
            <w:vAlign w:val="center"/>
          </w:tcPr>
          <w:p w14:paraId="0E14BCA1"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Copia del documento di riconoscimento in corso di validità del legale rappresentante dell’Ente</w:t>
            </w:r>
          </w:p>
        </w:tc>
      </w:tr>
      <w:tr w:rsidR="00B9580D" w:rsidRPr="00F83AFD" w14:paraId="38B13F3E" w14:textId="77777777" w:rsidTr="00B46C7F">
        <w:tc>
          <w:tcPr>
            <w:tcW w:w="933" w:type="dxa"/>
            <w:vAlign w:val="center"/>
          </w:tcPr>
          <w:p w14:paraId="12FA75BF" w14:textId="77777777" w:rsidR="00B9580D" w:rsidRPr="00F83AFD" w:rsidRDefault="00B9580D" w:rsidP="00B46C7F">
            <w:pPr>
              <w:spacing w:line="276" w:lineRule="auto"/>
              <w:jc w:val="center"/>
              <w:rPr>
                <w:rFonts w:cstheme="minorHAnsi"/>
                <w:sz w:val="24"/>
                <w:szCs w:val="24"/>
              </w:rPr>
            </w:pPr>
            <w:r>
              <w:rPr>
                <w:rFonts w:cstheme="minorHAnsi"/>
                <w:sz w:val="24"/>
                <w:szCs w:val="24"/>
              </w:rPr>
              <w:t>2</w:t>
            </w:r>
          </w:p>
        </w:tc>
        <w:tc>
          <w:tcPr>
            <w:tcW w:w="7147" w:type="dxa"/>
            <w:vAlign w:val="center"/>
          </w:tcPr>
          <w:p w14:paraId="2D83DB82" w14:textId="77777777" w:rsidR="00B9580D" w:rsidRPr="00F83AFD" w:rsidRDefault="00B9580D" w:rsidP="00F83AFD">
            <w:pPr>
              <w:spacing w:line="276" w:lineRule="auto"/>
              <w:jc w:val="both"/>
              <w:rPr>
                <w:rFonts w:cstheme="minorHAnsi"/>
                <w:sz w:val="24"/>
                <w:szCs w:val="24"/>
              </w:rPr>
            </w:pPr>
            <w:r w:rsidRPr="001F2DD7">
              <w:rPr>
                <w:rFonts w:cstheme="minorHAnsi"/>
                <w:sz w:val="24"/>
                <w:szCs w:val="24"/>
              </w:rPr>
              <w:t>Dichiarazione sostitutiva, ai sensi degli artt. 46 e 47 del DPR 28/12/2000 n. 445, riguardante tutti gli impegni, obblighi e prescrizioni previsti dal bando</w:t>
            </w:r>
          </w:p>
        </w:tc>
        <w:tc>
          <w:tcPr>
            <w:tcW w:w="6554" w:type="dxa"/>
            <w:vAlign w:val="center"/>
          </w:tcPr>
          <w:p w14:paraId="3688C9C4" w14:textId="77777777" w:rsidR="00B9580D" w:rsidRPr="00F83AFD" w:rsidRDefault="00B9580D" w:rsidP="004E7562">
            <w:pPr>
              <w:spacing w:line="276" w:lineRule="auto"/>
              <w:jc w:val="both"/>
              <w:rPr>
                <w:rFonts w:cstheme="minorHAnsi"/>
                <w:sz w:val="24"/>
                <w:szCs w:val="24"/>
              </w:rPr>
            </w:pPr>
            <w:r w:rsidRPr="00F83AFD">
              <w:rPr>
                <w:rFonts w:cstheme="minorHAnsi"/>
                <w:sz w:val="24"/>
                <w:szCs w:val="24"/>
              </w:rPr>
              <w:t>Dichiarazione resa dal rappresentante legale dell’Ente sul rispetto degli obblighi ed impegni previsti dall’Avviso, di cui all’Allegato A</w:t>
            </w:r>
          </w:p>
        </w:tc>
      </w:tr>
      <w:tr w:rsidR="00B9580D" w:rsidRPr="00F83AFD" w14:paraId="71EBEF95" w14:textId="77777777" w:rsidTr="00B46C7F">
        <w:tc>
          <w:tcPr>
            <w:tcW w:w="933" w:type="dxa"/>
            <w:vAlign w:val="center"/>
          </w:tcPr>
          <w:p w14:paraId="02D3FB9A" w14:textId="77777777" w:rsidR="00B9580D" w:rsidRPr="0050042E" w:rsidRDefault="00B9580D" w:rsidP="00B46C7F">
            <w:pPr>
              <w:spacing w:line="276" w:lineRule="auto"/>
              <w:jc w:val="center"/>
              <w:rPr>
                <w:rFonts w:cstheme="minorHAnsi"/>
                <w:sz w:val="24"/>
                <w:szCs w:val="24"/>
              </w:rPr>
            </w:pPr>
            <w:r>
              <w:rPr>
                <w:rFonts w:cstheme="minorHAnsi"/>
                <w:sz w:val="24"/>
                <w:szCs w:val="24"/>
              </w:rPr>
              <w:t>3</w:t>
            </w:r>
          </w:p>
        </w:tc>
        <w:tc>
          <w:tcPr>
            <w:tcW w:w="7147" w:type="dxa"/>
            <w:vAlign w:val="center"/>
          </w:tcPr>
          <w:p w14:paraId="196800C4" w14:textId="77777777" w:rsidR="00B9580D" w:rsidRPr="0064594A" w:rsidRDefault="00B9580D" w:rsidP="0050042E">
            <w:pPr>
              <w:spacing w:line="276" w:lineRule="auto"/>
              <w:jc w:val="both"/>
              <w:rPr>
                <w:rFonts w:cstheme="minorHAnsi"/>
                <w:sz w:val="24"/>
                <w:szCs w:val="24"/>
              </w:rPr>
            </w:pPr>
            <w:r w:rsidRPr="001F2DD7">
              <w:rPr>
                <w:rFonts w:cstheme="minorHAnsi"/>
                <w:sz w:val="24"/>
                <w:szCs w:val="24"/>
              </w:rPr>
              <w:t>Titolo Di Possesso/Conduzione</w:t>
            </w:r>
          </w:p>
        </w:tc>
        <w:tc>
          <w:tcPr>
            <w:tcW w:w="6554" w:type="dxa"/>
            <w:vAlign w:val="center"/>
          </w:tcPr>
          <w:p w14:paraId="45F20D10" w14:textId="77777777" w:rsidR="00B9580D" w:rsidRPr="00F83AFD" w:rsidRDefault="00B9580D" w:rsidP="005E3B96">
            <w:pPr>
              <w:spacing w:line="276" w:lineRule="auto"/>
              <w:jc w:val="both"/>
              <w:rPr>
                <w:rFonts w:cstheme="minorHAnsi"/>
                <w:sz w:val="24"/>
                <w:szCs w:val="24"/>
              </w:rPr>
            </w:pPr>
            <w:r w:rsidRPr="00F83AFD">
              <w:rPr>
                <w:rFonts w:cstheme="minorHAnsi"/>
                <w:sz w:val="24"/>
                <w:szCs w:val="24"/>
              </w:rPr>
              <w:t>Copia del titolo di proprietà o di possesso degli immobili oggetto dell’intervento, nelle forme previste dalla legge, di durata almeno pari al periodo previsto per la stabilità</w:t>
            </w:r>
            <w:r>
              <w:rPr>
                <w:rFonts w:cstheme="minorHAnsi"/>
                <w:sz w:val="24"/>
                <w:szCs w:val="24"/>
              </w:rPr>
              <w:t xml:space="preserve"> delle operazioni, di cui agli i</w:t>
            </w:r>
            <w:r w:rsidRPr="00F83AFD">
              <w:rPr>
                <w:rFonts w:cstheme="minorHAnsi"/>
                <w:sz w:val="24"/>
                <w:szCs w:val="24"/>
              </w:rPr>
              <w:t xml:space="preserve">ndirizzi procedurali generali del PSR. In caso di interventi su beni confiscati alle mafie o su beni demaniali, è richiesto l’atto di affidamento da parte di Enti </w:t>
            </w:r>
            <w:r>
              <w:rPr>
                <w:rFonts w:cstheme="minorHAnsi"/>
                <w:sz w:val="24"/>
                <w:szCs w:val="24"/>
              </w:rPr>
              <w:t>P</w:t>
            </w:r>
            <w:r w:rsidRPr="00F83AFD">
              <w:rPr>
                <w:rFonts w:cstheme="minorHAnsi"/>
                <w:sz w:val="24"/>
                <w:szCs w:val="24"/>
              </w:rPr>
              <w:t>ubblici a tanto preposti e l’autorizzazione degli stessi a realizzare gli investimenti</w:t>
            </w:r>
          </w:p>
        </w:tc>
      </w:tr>
      <w:tr w:rsidR="00B9580D" w:rsidRPr="00F83AFD" w14:paraId="6FA63548" w14:textId="77777777" w:rsidTr="00B46C7F">
        <w:tc>
          <w:tcPr>
            <w:tcW w:w="933" w:type="dxa"/>
            <w:vAlign w:val="center"/>
          </w:tcPr>
          <w:p w14:paraId="03531FFE" w14:textId="77777777" w:rsidR="00B9580D" w:rsidRPr="003251F6" w:rsidRDefault="00B9580D" w:rsidP="00B46C7F">
            <w:pPr>
              <w:spacing w:line="276" w:lineRule="auto"/>
              <w:jc w:val="center"/>
              <w:rPr>
                <w:rFonts w:cstheme="minorHAnsi"/>
                <w:sz w:val="24"/>
                <w:szCs w:val="24"/>
              </w:rPr>
            </w:pPr>
            <w:r>
              <w:rPr>
                <w:rFonts w:cstheme="minorHAnsi"/>
                <w:sz w:val="24"/>
                <w:szCs w:val="24"/>
              </w:rPr>
              <w:lastRenderedPageBreak/>
              <w:t>4</w:t>
            </w:r>
          </w:p>
        </w:tc>
        <w:tc>
          <w:tcPr>
            <w:tcW w:w="7147" w:type="dxa"/>
            <w:vAlign w:val="center"/>
          </w:tcPr>
          <w:p w14:paraId="26FF064D" w14:textId="77777777" w:rsidR="00B9580D" w:rsidRPr="0064594A" w:rsidRDefault="00B9580D" w:rsidP="000D222C">
            <w:pPr>
              <w:spacing w:line="276" w:lineRule="auto"/>
              <w:jc w:val="both"/>
              <w:rPr>
                <w:rFonts w:cstheme="minorHAnsi"/>
                <w:sz w:val="24"/>
                <w:szCs w:val="24"/>
              </w:rPr>
            </w:pPr>
            <w:r w:rsidRPr="001F2DD7">
              <w:rPr>
                <w:rFonts w:cstheme="minorHAnsi"/>
                <w:sz w:val="24"/>
                <w:szCs w:val="24"/>
              </w:rPr>
              <w:t>Copia del provvedimento di approvazione del progetto e la relativa previsione di spesa e nomina il responsabile del procedimento</w:t>
            </w:r>
          </w:p>
        </w:tc>
        <w:tc>
          <w:tcPr>
            <w:tcW w:w="6554" w:type="dxa"/>
            <w:vAlign w:val="center"/>
          </w:tcPr>
          <w:p w14:paraId="20A18634"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Copia del provvedimento di approvazione del progetto definitivo, del suo costo complessivo, di eventuali impegni di spesa per il cofinanziamento, di individuazione del Responsabile Unico del Procedimento e la delega al rappresentante legale ad inoltrare domanda di sostegno, a riscuotere il contributo in conto capitale e per ogni altro eventuale adempimento</w:t>
            </w:r>
          </w:p>
        </w:tc>
      </w:tr>
      <w:tr w:rsidR="00B9580D" w:rsidRPr="00F83AFD" w14:paraId="30A2E03E" w14:textId="77777777" w:rsidTr="00B46C7F">
        <w:tc>
          <w:tcPr>
            <w:tcW w:w="933" w:type="dxa"/>
            <w:vAlign w:val="center"/>
          </w:tcPr>
          <w:p w14:paraId="5656F46E"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5</w:t>
            </w:r>
          </w:p>
        </w:tc>
        <w:tc>
          <w:tcPr>
            <w:tcW w:w="7147" w:type="dxa"/>
            <w:vAlign w:val="center"/>
          </w:tcPr>
          <w:p w14:paraId="60EC01BE" w14:textId="77777777" w:rsidR="00B9580D" w:rsidRPr="0064594A" w:rsidRDefault="00B9580D" w:rsidP="000D222C">
            <w:pPr>
              <w:spacing w:line="276" w:lineRule="auto"/>
              <w:jc w:val="both"/>
              <w:rPr>
                <w:rFonts w:cstheme="minorHAnsi"/>
                <w:sz w:val="24"/>
                <w:szCs w:val="24"/>
              </w:rPr>
            </w:pPr>
            <w:r w:rsidRPr="001F2DD7">
              <w:rPr>
                <w:rFonts w:cstheme="minorHAnsi"/>
                <w:sz w:val="24"/>
                <w:szCs w:val="24"/>
              </w:rPr>
              <w:t>Altre autorizzazione/pareri necessari / ove non previste allegare dichiarazione sottoscritta da parte del responsabile del procedimento e dal legale rappresentante dell'ente o da un tecnico da questi incaricato</w:t>
            </w:r>
          </w:p>
        </w:tc>
        <w:tc>
          <w:tcPr>
            <w:tcW w:w="6554" w:type="dxa"/>
            <w:vAlign w:val="center"/>
          </w:tcPr>
          <w:p w14:paraId="590BB16F"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Atto di inserimento dell’intervento nel programma biennale per l’acquisizione di forniture e servizi superiori ad Euro 40.000,00 se ricorre il presupposto normativo, ovvero dichiarazione sottoscritta dal Rappresentante Legale in cui si dichiari che non ricorre il presupposto normativo per l’inserimento dell’intervento nel predetto piano dell’Ente</w:t>
            </w:r>
          </w:p>
        </w:tc>
      </w:tr>
      <w:tr w:rsidR="00B9580D" w:rsidRPr="00F83AFD" w14:paraId="77F06D81" w14:textId="77777777" w:rsidTr="00B46C7F">
        <w:trPr>
          <w:trHeight w:val="872"/>
        </w:trPr>
        <w:tc>
          <w:tcPr>
            <w:tcW w:w="933" w:type="dxa"/>
            <w:vAlign w:val="center"/>
          </w:tcPr>
          <w:p w14:paraId="73817A18"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6</w:t>
            </w:r>
          </w:p>
        </w:tc>
        <w:tc>
          <w:tcPr>
            <w:tcW w:w="7147" w:type="dxa"/>
            <w:vAlign w:val="center"/>
          </w:tcPr>
          <w:p w14:paraId="4935E72D" w14:textId="77777777" w:rsidR="00B9580D" w:rsidRPr="001F2DD7" w:rsidRDefault="00B9580D" w:rsidP="000D222C">
            <w:pPr>
              <w:spacing w:line="276" w:lineRule="auto"/>
              <w:jc w:val="both"/>
              <w:rPr>
                <w:rFonts w:cstheme="minorHAnsi"/>
                <w:sz w:val="24"/>
                <w:szCs w:val="24"/>
              </w:rPr>
            </w:pPr>
            <w:r w:rsidRPr="001F2DD7">
              <w:rPr>
                <w:rFonts w:cstheme="minorHAnsi"/>
                <w:sz w:val="24"/>
                <w:szCs w:val="24"/>
              </w:rPr>
              <w:t>Inserimento dell'opera nel programma triennale dei lavori pubblici</w:t>
            </w:r>
          </w:p>
        </w:tc>
        <w:tc>
          <w:tcPr>
            <w:tcW w:w="6554" w:type="dxa"/>
            <w:vMerge w:val="restart"/>
            <w:vAlign w:val="center"/>
          </w:tcPr>
          <w:p w14:paraId="33F277F3"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Atto di inserimento dell’intervento nel programma triennale dei lavori pubblici e in quello annuale degli interventi dell’Ente, se ricorre il presupposto normativo, ovvero dichiarazione sottoscritta dal Rappresentante Legale in cui si dichiari che non ricorre il presupposto normativo per l’inserimento dell’intervento nei predetti piani dell’Ente</w:t>
            </w:r>
          </w:p>
        </w:tc>
      </w:tr>
      <w:tr w:rsidR="00B9580D" w:rsidRPr="00F83AFD" w14:paraId="6A31DE5D" w14:textId="77777777" w:rsidTr="00B46C7F">
        <w:tc>
          <w:tcPr>
            <w:tcW w:w="933" w:type="dxa"/>
            <w:vAlign w:val="center"/>
          </w:tcPr>
          <w:p w14:paraId="5DA5F1F6"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7</w:t>
            </w:r>
          </w:p>
        </w:tc>
        <w:tc>
          <w:tcPr>
            <w:tcW w:w="7147" w:type="dxa"/>
            <w:vAlign w:val="center"/>
          </w:tcPr>
          <w:p w14:paraId="42404D33" w14:textId="77777777" w:rsidR="00B9580D" w:rsidRPr="001F2DD7" w:rsidRDefault="00B9580D" w:rsidP="000D222C">
            <w:pPr>
              <w:spacing w:line="276" w:lineRule="auto"/>
              <w:jc w:val="both"/>
              <w:rPr>
                <w:rFonts w:cstheme="minorHAnsi"/>
                <w:sz w:val="24"/>
                <w:szCs w:val="24"/>
              </w:rPr>
            </w:pPr>
            <w:r w:rsidRPr="001F2DD7">
              <w:rPr>
                <w:rFonts w:cstheme="minorHAnsi"/>
                <w:sz w:val="24"/>
                <w:szCs w:val="24"/>
              </w:rPr>
              <w:t>Copia del provvedimento che propone l'inserimento del progetto nell'elenco annuale dei lavori pubblici</w:t>
            </w:r>
          </w:p>
        </w:tc>
        <w:tc>
          <w:tcPr>
            <w:tcW w:w="6554" w:type="dxa"/>
            <w:vMerge/>
            <w:vAlign w:val="center"/>
          </w:tcPr>
          <w:p w14:paraId="37DE6768" w14:textId="77777777" w:rsidR="00B9580D" w:rsidRPr="00F83AFD" w:rsidRDefault="00B9580D" w:rsidP="000D222C">
            <w:pPr>
              <w:spacing w:line="276" w:lineRule="auto"/>
              <w:jc w:val="both"/>
              <w:rPr>
                <w:rFonts w:cstheme="minorHAnsi"/>
                <w:sz w:val="24"/>
                <w:szCs w:val="24"/>
              </w:rPr>
            </w:pPr>
          </w:p>
        </w:tc>
      </w:tr>
      <w:tr w:rsidR="00B9580D" w:rsidRPr="00F83AFD" w14:paraId="38C7D3F5" w14:textId="77777777" w:rsidTr="00B46C7F">
        <w:trPr>
          <w:trHeight w:val="1307"/>
        </w:trPr>
        <w:tc>
          <w:tcPr>
            <w:tcW w:w="933" w:type="dxa"/>
            <w:vAlign w:val="center"/>
          </w:tcPr>
          <w:p w14:paraId="162C90F8"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8</w:t>
            </w:r>
          </w:p>
        </w:tc>
        <w:tc>
          <w:tcPr>
            <w:tcW w:w="7147" w:type="dxa"/>
            <w:vAlign w:val="center"/>
          </w:tcPr>
          <w:p w14:paraId="46C2453F" w14:textId="77777777" w:rsidR="00B9580D" w:rsidRPr="001F2DD7" w:rsidRDefault="00B9580D" w:rsidP="000D222C">
            <w:pPr>
              <w:spacing w:line="276" w:lineRule="auto"/>
              <w:jc w:val="both"/>
              <w:rPr>
                <w:rFonts w:cstheme="minorHAnsi"/>
                <w:sz w:val="24"/>
                <w:szCs w:val="24"/>
              </w:rPr>
            </w:pPr>
            <w:r w:rsidRPr="001F2DD7">
              <w:rPr>
                <w:rFonts w:cstheme="minorHAnsi"/>
                <w:sz w:val="24"/>
                <w:szCs w:val="24"/>
              </w:rPr>
              <w:t>Progetto definitivo, come richiesto dal bando e redatto da un tecnico indipendente, utilizzato ai fini della richiesta delle autorizzazioni o delle comunicazioni necessarie all'esecuzione delle opere</w:t>
            </w:r>
          </w:p>
        </w:tc>
        <w:tc>
          <w:tcPr>
            <w:tcW w:w="6554" w:type="dxa"/>
            <w:vMerge w:val="restart"/>
            <w:vAlign w:val="center"/>
          </w:tcPr>
          <w:p w14:paraId="25E762D9" w14:textId="77777777" w:rsidR="00B9580D" w:rsidRPr="00F83AFD" w:rsidRDefault="00B9580D" w:rsidP="00F83AFD">
            <w:pPr>
              <w:spacing w:line="276" w:lineRule="auto"/>
              <w:jc w:val="both"/>
              <w:rPr>
                <w:rFonts w:cstheme="minorHAnsi"/>
                <w:sz w:val="24"/>
                <w:szCs w:val="24"/>
              </w:rPr>
            </w:pPr>
            <w:r w:rsidRPr="00F83AFD">
              <w:rPr>
                <w:rFonts w:cstheme="minorHAnsi"/>
                <w:sz w:val="24"/>
                <w:szCs w:val="24"/>
              </w:rPr>
              <w:t xml:space="preserve">Progetto di livello almeno definitivo ai sensi dell’articolo 23 del D. Lgs. 18 aprile 2016, n. 50 (fino alla data di entrata in vigore del decreto del Ministero delle infrastrutture e trasporti previsto al comma 3 dell’art. 23, si applica l’art. 216 comma 4), (il computo metrico estimativo dovrà fare riferimento al “Listino prezzi delle Opere Pubbliche della Regione Puglia in vigore alla data di pubblicazione del presente Avviso Pubblico”); in caso di presentazione di progetto definitivo, il progetto esecutivo, corredato dai relativi titoli abilitativi, dovrà essere consegnato </w:t>
            </w:r>
            <w:r w:rsidRPr="00F83AFD">
              <w:rPr>
                <w:rFonts w:cstheme="minorHAnsi"/>
                <w:sz w:val="24"/>
                <w:szCs w:val="24"/>
              </w:rPr>
              <w:lastRenderedPageBreak/>
              <w:t>entro e non oltre 120 giorni dalla pubblicazione della graduatoria sul BURP e comunque prima dell’atto di concessione</w:t>
            </w:r>
          </w:p>
        </w:tc>
      </w:tr>
      <w:tr w:rsidR="00B9580D" w:rsidRPr="00F83AFD" w14:paraId="4C474C50" w14:textId="77777777" w:rsidTr="00B46C7F">
        <w:tc>
          <w:tcPr>
            <w:tcW w:w="933" w:type="dxa"/>
            <w:vAlign w:val="center"/>
          </w:tcPr>
          <w:p w14:paraId="651B2F86" w14:textId="77777777" w:rsidR="00B9580D" w:rsidRPr="00F83AFD" w:rsidRDefault="00B9580D" w:rsidP="00B46C7F">
            <w:pPr>
              <w:spacing w:line="276" w:lineRule="auto"/>
              <w:jc w:val="center"/>
              <w:rPr>
                <w:rFonts w:cstheme="minorHAnsi"/>
                <w:sz w:val="24"/>
                <w:szCs w:val="24"/>
              </w:rPr>
            </w:pPr>
            <w:r>
              <w:rPr>
                <w:rFonts w:cstheme="minorHAnsi"/>
                <w:sz w:val="24"/>
                <w:szCs w:val="24"/>
              </w:rPr>
              <w:t>9</w:t>
            </w:r>
          </w:p>
        </w:tc>
        <w:tc>
          <w:tcPr>
            <w:tcW w:w="7147" w:type="dxa"/>
            <w:vAlign w:val="center"/>
          </w:tcPr>
          <w:p w14:paraId="5EFB197F" w14:textId="77777777" w:rsidR="00B9580D" w:rsidRPr="001F2DD7" w:rsidRDefault="00B9580D" w:rsidP="000D222C">
            <w:pPr>
              <w:spacing w:line="276" w:lineRule="auto"/>
              <w:jc w:val="both"/>
              <w:rPr>
                <w:rFonts w:cstheme="minorHAnsi"/>
                <w:sz w:val="24"/>
                <w:szCs w:val="24"/>
              </w:rPr>
            </w:pPr>
            <w:r w:rsidRPr="001F2DD7">
              <w:rPr>
                <w:rFonts w:cstheme="minorHAnsi"/>
                <w:sz w:val="24"/>
                <w:szCs w:val="24"/>
              </w:rPr>
              <w:t>Progetto esecutivo relazione generale</w:t>
            </w:r>
          </w:p>
        </w:tc>
        <w:tc>
          <w:tcPr>
            <w:tcW w:w="6554" w:type="dxa"/>
            <w:vMerge/>
            <w:vAlign w:val="center"/>
          </w:tcPr>
          <w:p w14:paraId="620DF39A" w14:textId="77777777" w:rsidR="00B9580D" w:rsidRPr="00F83AFD" w:rsidRDefault="00B9580D" w:rsidP="00F83AFD">
            <w:pPr>
              <w:spacing w:line="276" w:lineRule="auto"/>
              <w:jc w:val="both"/>
              <w:rPr>
                <w:rFonts w:cstheme="minorHAnsi"/>
                <w:sz w:val="24"/>
                <w:szCs w:val="24"/>
              </w:rPr>
            </w:pPr>
          </w:p>
        </w:tc>
      </w:tr>
      <w:tr w:rsidR="00B9580D" w:rsidRPr="00F83AFD" w14:paraId="7D177FC8" w14:textId="77777777" w:rsidTr="00B46C7F">
        <w:trPr>
          <w:trHeight w:val="1325"/>
        </w:trPr>
        <w:tc>
          <w:tcPr>
            <w:tcW w:w="933" w:type="dxa"/>
            <w:vAlign w:val="center"/>
          </w:tcPr>
          <w:p w14:paraId="66476C15" w14:textId="77777777" w:rsidR="00B9580D" w:rsidRDefault="00B9580D" w:rsidP="00B46C7F">
            <w:pPr>
              <w:spacing w:line="276" w:lineRule="auto"/>
              <w:jc w:val="center"/>
              <w:rPr>
                <w:rFonts w:cstheme="minorHAnsi"/>
                <w:sz w:val="24"/>
                <w:szCs w:val="24"/>
              </w:rPr>
            </w:pPr>
            <w:r>
              <w:rPr>
                <w:rFonts w:cstheme="minorHAnsi"/>
                <w:sz w:val="24"/>
                <w:szCs w:val="24"/>
              </w:rPr>
              <w:t>10</w:t>
            </w:r>
          </w:p>
        </w:tc>
        <w:tc>
          <w:tcPr>
            <w:tcW w:w="7147" w:type="dxa"/>
            <w:vAlign w:val="center"/>
          </w:tcPr>
          <w:p w14:paraId="5D0A455B" w14:textId="77777777" w:rsidR="00B9580D" w:rsidRPr="009B2CC6" w:rsidRDefault="00B9580D" w:rsidP="000D222C">
            <w:pPr>
              <w:spacing w:line="276" w:lineRule="auto"/>
              <w:jc w:val="both"/>
              <w:rPr>
                <w:rFonts w:cstheme="minorHAnsi"/>
                <w:sz w:val="24"/>
                <w:szCs w:val="24"/>
                <w:highlight w:val="green"/>
              </w:rPr>
            </w:pPr>
            <w:r w:rsidRPr="001F2DD7">
              <w:rPr>
                <w:rFonts w:cstheme="minorHAnsi"/>
                <w:sz w:val="24"/>
                <w:szCs w:val="24"/>
              </w:rPr>
              <w:t>Per macchinari o attrezzature o servizi specialistici innovativi - documentazione attestante la ricerca di mercato, attraverso listini prezzi o i tre preventivi</w:t>
            </w:r>
          </w:p>
        </w:tc>
        <w:tc>
          <w:tcPr>
            <w:tcW w:w="6554" w:type="dxa"/>
            <w:vMerge w:val="restart"/>
            <w:vAlign w:val="center"/>
          </w:tcPr>
          <w:p w14:paraId="6E13AB31" w14:textId="77777777" w:rsidR="00B9580D" w:rsidRPr="00F83AFD" w:rsidRDefault="00B9580D" w:rsidP="000D222C">
            <w:pPr>
              <w:spacing w:line="276" w:lineRule="auto"/>
              <w:jc w:val="both"/>
              <w:rPr>
                <w:rFonts w:cstheme="minorHAnsi"/>
                <w:sz w:val="24"/>
                <w:szCs w:val="24"/>
              </w:rPr>
            </w:pPr>
            <w:r w:rsidRPr="00F83AFD">
              <w:rPr>
                <w:rFonts w:cstheme="minorHAnsi"/>
                <w:sz w:val="24"/>
                <w:szCs w:val="24"/>
              </w:rPr>
              <w:t>Nel caso di acquisto di beni e servizi, o per le voci di spesa non contemplate nel “Listino prezzi delle Opere Pubbliche della Regione Puglia”, indicazione del listino prezzi MEPA</w:t>
            </w:r>
          </w:p>
          <w:p w14:paraId="039B6FAA" w14:textId="77777777" w:rsidR="00B9580D" w:rsidRPr="00F83AFD" w:rsidRDefault="00B9580D" w:rsidP="004B3E0E">
            <w:pPr>
              <w:spacing w:line="276" w:lineRule="auto"/>
              <w:jc w:val="both"/>
              <w:rPr>
                <w:rFonts w:cstheme="minorHAnsi"/>
                <w:sz w:val="24"/>
                <w:szCs w:val="24"/>
              </w:rPr>
            </w:pPr>
            <w:r w:rsidRPr="00F83AFD">
              <w:rPr>
                <w:rFonts w:cstheme="minorHAnsi"/>
                <w:sz w:val="24"/>
                <w:szCs w:val="24"/>
              </w:rPr>
              <w:t>Nel caso di acquisto di beni e servizi non presenti sul MEPA, dovranno essere presentati almeno tre preventivi di spesa confrontabili, debitamente datati e firmati, forniti da almeno tre ditte concorrenti con relazione giustificativa della scelta operata sui preventivi redatta e sottoscritta da tecnico abilitato e dal richiedente i benefici</w:t>
            </w:r>
          </w:p>
        </w:tc>
      </w:tr>
      <w:tr w:rsidR="00B9580D" w:rsidRPr="00F83AFD" w14:paraId="20AC2B1D" w14:textId="77777777" w:rsidTr="00B46C7F">
        <w:tc>
          <w:tcPr>
            <w:tcW w:w="933" w:type="dxa"/>
            <w:vAlign w:val="center"/>
          </w:tcPr>
          <w:p w14:paraId="098E1040" w14:textId="77777777" w:rsidR="00B9580D" w:rsidRDefault="00B9580D" w:rsidP="00B46C7F">
            <w:pPr>
              <w:spacing w:line="276" w:lineRule="auto"/>
              <w:jc w:val="center"/>
              <w:rPr>
                <w:rFonts w:cstheme="minorHAnsi"/>
                <w:sz w:val="24"/>
                <w:szCs w:val="24"/>
              </w:rPr>
            </w:pPr>
            <w:r>
              <w:rPr>
                <w:rFonts w:cstheme="minorHAnsi"/>
                <w:sz w:val="24"/>
                <w:szCs w:val="24"/>
              </w:rPr>
              <w:t>11</w:t>
            </w:r>
          </w:p>
        </w:tc>
        <w:tc>
          <w:tcPr>
            <w:tcW w:w="7147" w:type="dxa"/>
            <w:vAlign w:val="center"/>
          </w:tcPr>
          <w:p w14:paraId="117BBB8F" w14:textId="0314D6A5" w:rsidR="00B9580D" w:rsidRPr="0064594A" w:rsidRDefault="00B9580D" w:rsidP="000D222C">
            <w:pPr>
              <w:spacing w:line="276" w:lineRule="auto"/>
              <w:jc w:val="both"/>
              <w:rPr>
                <w:rFonts w:cstheme="minorHAnsi"/>
                <w:sz w:val="24"/>
                <w:szCs w:val="24"/>
              </w:rPr>
            </w:pPr>
            <w:r w:rsidRPr="001F2DD7">
              <w:rPr>
                <w:rFonts w:cstheme="minorHAnsi"/>
                <w:sz w:val="24"/>
                <w:szCs w:val="24"/>
              </w:rPr>
              <w:t>Relazione giustificativa della scelta operata sui preventivi redatta e sottoscritta da tecnico abilitato e dal richiedente i benefici</w:t>
            </w:r>
          </w:p>
        </w:tc>
        <w:tc>
          <w:tcPr>
            <w:tcW w:w="6554" w:type="dxa"/>
            <w:vMerge/>
            <w:vAlign w:val="center"/>
          </w:tcPr>
          <w:p w14:paraId="52D71778" w14:textId="77777777" w:rsidR="00B9580D" w:rsidRPr="0064594A" w:rsidRDefault="00B9580D" w:rsidP="000D222C">
            <w:pPr>
              <w:spacing w:line="276" w:lineRule="auto"/>
              <w:jc w:val="both"/>
              <w:rPr>
                <w:rFonts w:cstheme="minorHAnsi"/>
                <w:sz w:val="24"/>
                <w:szCs w:val="24"/>
              </w:rPr>
            </w:pPr>
          </w:p>
        </w:tc>
      </w:tr>
      <w:tr w:rsidR="00B9580D" w:rsidRPr="00F83AFD" w14:paraId="6B28C71E" w14:textId="77777777" w:rsidTr="00B46C7F">
        <w:tc>
          <w:tcPr>
            <w:tcW w:w="933" w:type="dxa"/>
            <w:vAlign w:val="center"/>
          </w:tcPr>
          <w:p w14:paraId="07FECD2F" w14:textId="77777777" w:rsidR="00B9580D" w:rsidRDefault="00B9580D" w:rsidP="00B46C7F">
            <w:pPr>
              <w:spacing w:line="276" w:lineRule="auto"/>
              <w:jc w:val="center"/>
              <w:rPr>
                <w:rFonts w:cstheme="minorHAnsi"/>
                <w:sz w:val="24"/>
                <w:szCs w:val="24"/>
              </w:rPr>
            </w:pPr>
            <w:r>
              <w:rPr>
                <w:rFonts w:cstheme="minorHAnsi"/>
                <w:sz w:val="24"/>
                <w:szCs w:val="24"/>
              </w:rPr>
              <w:t>12</w:t>
            </w:r>
          </w:p>
        </w:tc>
        <w:tc>
          <w:tcPr>
            <w:tcW w:w="7147" w:type="dxa"/>
            <w:vAlign w:val="center"/>
          </w:tcPr>
          <w:p w14:paraId="551228CA" w14:textId="77777777" w:rsidR="00B9580D" w:rsidRPr="0064594A" w:rsidRDefault="00B9580D" w:rsidP="000D222C">
            <w:pPr>
              <w:spacing w:line="276" w:lineRule="auto"/>
              <w:jc w:val="both"/>
              <w:rPr>
                <w:rFonts w:cstheme="minorHAnsi"/>
                <w:sz w:val="24"/>
                <w:szCs w:val="24"/>
              </w:rPr>
            </w:pPr>
            <w:r w:rsidRPr="001F2DD7">
              <w:rPr>
                <w:rFonts w:cstheme="minorHAnsi"/>
                <w:sz w:val="24"/>
                <w:szCs w:val="24"/>
              </w:rPr>
              <w:t>Provvedimento di approvazione del regolamento degli incentivi ai sensi del D.Lgs. 50/2016 e ss.mm.ii.</w:t>
            </w:r>
          </w:p>
        </w:tc>
        <w:tc>
          <w:tcPr>
            <w:tcW w:w="6554" w:type="dxa"/>
            <w:vAlign w:val="center"/>
          </w:tcPr>
          <w:p w14:paraId="34B3A75F"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Copia del provvedimento di approvazione del regolamento sugli incentivi al personale interno, aggiornato al D. Lgs. n. 50/2016, ove inserite tra le spese generali</w:t>
            </w:r>
          </w:p>
        </w:tc>
      </w:tr>
      <w:tr w:rsidR="00B9580D" w:rsidRPr="00F83AFD" w14:paraId="374C907B" w14:textId="77777777" w:rsidTr="00B46C7F">
        <w:tc>
          <w:tcPr>
            <w:tcW w:w="933" w:type="dxa"/>
            <w:vAlign w:val="center"/>
          </w:tcPr>
          <w:p w14:paraId="166BC169" w14:textId="77777777" w:rsidR="00B9580D" w:rsidRPr="0050042E" w:rsidRDefault="00B9580D" w:rsidP="00B46C7F">
            <w:pPr>
              <w:spacing w:line="276" w:lineRule="auto"/>
              <w:jc w:val="center"/>
              <w:rPr>
                <w:rFonts w:cstheme="minorHAnsi"/>
                <w:sz w:val="24"/>
                <w:szCs w:val="24"/>
              </w:rPr>
            </w:pPr>
            <w:r>
              <w:rPr>
                <w:rFonts w:cstheme="minorHAnsi"/>
                <w:sz w:val="24"/>
                <w:szCs w:val="24"/>
              </w:rPr>
              <w:t>13</w:t>
            </w:r>
          </w:p>
        </w:tc>
        <w:tc>
          <w:tcPr>
            <w:tcW w:w="7147" w:type="dxa"/>
            <w:vAlign w:val="center"/>
          </w:tcPr>
          <w:p w14:paraId="3EE7A832" w14:textId="77777777" w:rsidR="00B9580D" w:rsidRPr="001F2DD7" w:rsidRDefault="00B9580D" w:rsidP="0050042E">
            <w:pPr>
              <w:spacing w:line="276" w:lineRule="auto"/>
              <w:jc w:val="both"/>
              <w:rPr>
                <w:rFonts w:cstheme="minorHAnsi"/>
                <w:sz w:val="24"/>
                <w:szCs w:val="24"/>
              </w:rPr>
            </w:pPr>
            <w:r w:rsidRPr="001F2DD7">
              <w:rPr>
                <w:rFonts w:cstheme="minorHAnsi"/>
                <w:sz w:val="24"/>
                <w:szCs w:val="24"/>
              </w:rPr>
              <w:t>Check List di Autovalutazione relativa alla scelta della procedura da seguire per l'aggiudicazione dei contratti pubblici di opere e forniture di beni e servizi</w:t>
            </w:r>
          </w:p>
        </w:tc>
        <w:tc>
          <w:tcPr>
            <w:tcW w:w="6554" w:type="dxa"/>
            <w:vAlign w:val="center"/>
          </w:tcPr>
          <w:p w14:paraId="582C51D7"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Check list AGEA di Autovalutazione PRE AGGIUDICAZIONE GARA (Allegato B) per ogni procedura d’appalto - ai sensi del D. Lgs. N. 50/2016 e s.m.i. - prevista nel progetto (Determinazione dell’Autorità di Gestione PSR Puglia del 25/10/2019, n. 363)</w:t>
            </w:r>
          </w:p>
        </w:tc>
      </w:tr>
      <w:tr w:rsidR="00B9580D" w:rsidRPr="00F83AFD" w14:paraId="23202CC4" w14:textId="77777777" w:rsidTr="00B46C7F">
        <w:tc>
          <w:tcPr>
            <w:tcW w:w="933" w:type="dxa"/>
            <w:vAlign w:val="center"/>
          </w:tcPr>
          <w:p w14:paraId="0F4F7D54" w14:textId="77777777" w:rsidR="00B9580D" w:rsidRPr="00F83AFD" w:rsidRDefault="00B9580D" w:rsidP="00B46C7F">
            <w:pPr>
              <w:spacing w:line="276" w:lineRule="auto"/>
              <w:jc w:val="center"/>
              <w:rPr>
                <w:rFonts w:cstheme="minorHAnsi"/>
                <w:sz w:val="24"/>
                <w:szCs w:val="24"/>
              </w:rPr>
            </w:pPr>
            <w:r>
              <w:rPr>
                <w:rFonts w:cstheme="minorHAnsi"/>
                <w:sz w:val="24"/>
                <w:szCs w:val="24"/>
              </w:rPr>
              <w:t>14</w:t>
            </w:r>
          </w:p>
        </w:tc>
        <w:tc>
          <w:tcPr>
            <w:tcW w:w="7147" w:type="dxa"/>
            <w:vAlign w:val="center"/>
          </w:tcPr>
          <w:p w14:paraId="7787AD4B" w14:textId="77777777" w:rsidR="00B9580D" w:rsidRPr="00F83AFD" w:rsidRDefault="00B9580D" w:rsidP="00F83AFD">
            <w:pPr>
              <w:spacing w:line="276" w:lineRule="auto"/>
              <w:jc w:val="both"/>
              <w:rPr>
                <w:rFonts w:cstheme="minorHAnsi"/>
                <w:sz w:val="24"/>
                <w:szCs w:val="24"/>
              </w:rPr>
            </w:pPr>
            <w:r w:rsidRPr="001F2DD7">
              <w:rPr>
                <w:rFonts w:cstheme="minorHAnsi"/>
                <w:sz w:val="24"/>
                <w:szCs w:val="24"/>
              </w:rPr>
              <w:t>Relazione tecnico-economica contenente il piano di sviluppo aziendale/ progetto di investimento</w:t>
            </w:r>
          </w:p>
        </w:tc>
        <w:tc>
          <w:tcPr>
            <w:tcW w:w="6554" w:type="dxa"/>
            <w:vAlign w:val="center"/>
          </w:tcPr>
          <w:p w14:paraId="2B1015C7"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Piano di gestione e funzionamento che descriva in modo dettagliato le modalità di gestione economica e amministrativa successiva alla realizzazione dell’intervento facendo riferimento a un arco temporale di almeno cinque anni; il piano dovrà contenere i seguenti elementi minimi: obiettivi da raggiungere; modalità di gestione e funzionamento dell’infrastruttura; piano economico-finanziario</w:t>
            </w:r>
          </w:p>
        </w:tc>
      </w:tr>
      <w:tr w:rsidR="00B9580D" w:rsidRPr="00F83AFD" w14:paraId="0290860E" w14:textId="77777777" w:rsidTr="00B46C7F">
        <w:tc>
          <w:tcPr>
            <w:tcW w:w="933" w:type="dxa"/>
            <w:vAlign w:val="center"/>
          </w:tcPr>
          <w:p w14:paraId="24621AE5"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lastRenderedPageBreak/>
              <w:t>15</w:t>
            </w:r>
          </w:p>
        </w:tc>
        <w:tc>
          <w:tcPr>
            <w:tcW w:w="7147" w:type="dxa"/>
            <w:vAlign w:val="center"/>
          </w:tcPr>
          <w:p w14:paraId="62AE85CD" w14:textId="77777777" w:rsidR="00B9580D" w:rsidRPr="00F83AFD" w:rsidRDefault="00B9580D" w:rsidP="00F83AFD">
            <w:pPr>
              <w:spacing w:line="276" w:lineRule="auto"/>
              <w:jc w:val="both"/>
              <w:rPr>
                <w:rFonts w:cstheme="minorHAnsi"/>
                <w:sz w:val="24"/>
                <w:szCs w:val="24"/>
              </w:rPr>
            </w:pPr>
            <w:r w:rsidRPr="001F2DD7">
              <w:rPr>
                <w:rFonts w:cstheme="minorHAnsi"/>
                <w:sz w:val="24"/>
                <w:szCs w:val="24"/>
              </w:rPr>
              <w:t>Certificato di destinazione urbanistica riguardante le particelle interessate all'intervento qualora non comprese in altra documentazione es. concessione edilizia, (per tutti gli investimenti fissi)</w:t>
            </w:r>
          </w:p>
        </w:tc>
        <w:tc>
          <w:tcPr>
            <w:tcW w:w="6554" w:type="dxa"/>
            <w:vAlign w:val="center"/>
          </w:tcPr>
          <w:p w14:paraId="5C4FF5AB" w14:textId="77777777" w:rsidR="00B9580D" w:rsidRPr="0064594A" w:rsidRDefault="00B9580D" w:rsidP="005E3B96">
            <w:pPr>
              <w:spacing w:line="276" w:lineRule="auto"/>
              <w:jc w:val="both"/>
              <w:rPr>
                <w:rFonts w:cstheme="minorHAnsi"/>
                <w:sz w:val="24"/>
                <w:szCs w:val="24"/>
              </w:rPr>
            </w:pPr>
            <w:r w:rsidRPr="00F83AFD">
              <w:rPr>
                <w:rFonts w:cstheme="minorHAnsi"/>
                <w:sz w:val="24"/>
                <w:szCs w:val="24"/>
              </w:rPr>
              <w:t>Ai soli fini dell’attribuzione del punteggio 01 di cui al paragrafo 15 del</w:t>
            </w:r>
            <w:r>
              <w:rPr>
                <w:rFonts w:cstheme="minorHAnsi"/>
                <w:sz w:val="24"/>
                <w:szCs w:val="24"/>
              </w:rPr>
              <w:t>l’</w:t>
            </w:r>
            <w:r w:rsidRPr="00F83AFD">
              <w:rPr>
                <w:rFonts w:cstheme="minorHAnsi"/>
                <w:sz w:val="24"/>
                <w:szCs w:val="24"/>
              </w:rPr>
              <w:t>Avviso, certificato di destinazione urbanistica</w:t>
            </w:r>
          </w:p>
        </w:tc>
      </w:tr>
      <w:tr w:rsidR="00B9580D" w:rsidRPr="00F83AFD" w14:paraId="1BF0A672" w14:textId="77777777" w:rsidTr="00B46C7F">
        <w:tc>
          <w:tcPr>
            <w:tcW w:w="933" w:type="dxa"/>
            <w:vAlign w:val="center"/>
          </w:tcPr>
          <w:p w14:paraId="7D736DE5"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16</w:t>
            </w:r>
          </w:p>
        </w:tc>
        <w:tc>
          <w:tcPr>
            <w:tcW w:w="7147" w:type="dxa"/>
            <w:vAlign w:val="center"/>
          </w:tcPr>
          <w:p w14:paraId="504BEDD8" w14:textId="2F9540AD" w:rsidR="00B9580D" w:rsidRPr="00087E8C" w:rsidRDefault="00B46C7F" w:rsidP="00CE60CC">
            <w:pPr>
              <w:spacing w:line="276" w:lineRule="auto"/>
              <w:jc w:val="both"/>
              <w:rPr>
                <w:rFonts w:cstheme="minorHAnsi"/>
                <w:sz w:val="24"/>
                <w:szCs w:val="24"/>
                <w:highlight w:val="green"/>
              </w:rPr>
            </w:pPr>
            <w:r w:rsidRPr="001F2DD7">
              <w:rPr>
                <w:rFonts w:cstheme="minorHAnsi"/>
                <w:sz w:val="24"/>
                <w:szCs w:val="24"/>
              </w:rPr>
              <w:t>Rel</w:t>
            </w:r>
            <w:r w:rsidR="00522720" w:rsidRPr="001F2DD7">
              <w:rPr>
                <w:rFonts w:cstheme="minorHAnsi"/>
                <w:sz w:val="24"/>
                <w:szCs w:val="24"/>
              </w:rPr>
              <w:t>azione tecnica d</w:t>
            </w:r>
            <w:r w:rsidRPr="001F2DD7">
              <w:rPr>
                <w:rFonts w:cstheme="minorHAnsi"/>
                <w:sz w:val="24"/>
                <w:szCs w:val="24"/>
              </w:rPr>
              <w:t>escrittiva</w:t>
            </w:r>
          </w:p>
        </w:tc>
        <w:tc>
          <w:tcPr>
            <w:tcW w:w="6554" w:type="dxa"/>
            <w:vAlign w:val="center"/>
          </w:tcPr>
          <w:p w14:paraId="0BF0476C"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Ai soli fini dell’attribuzione del punteggio 02 di cui al paragrafo 15 del</w:t>
            </w:r>
            <w:r>
              <w:rPr>
                <w:rFonts w:cstheme="minorHAnsi"/>
                <w:sz w:val="24"/>
                <w:szCs w:val="24"/>
              </w:rPr>
              <w:t>l’</w:t>
            </w:r>
            <w:r w:rsidRPr="00F83AFD">
              <w:rPr>
                <w:rFonts w:cstheme="minorHAnsi"/>
                <w:sz w:val="24"/>
                <w:szCs w:val="24"/>
              </w:rPr>
              <w:t>Avviso, relazione tecnica a firma del tecnico incaricato, attestante l’impiego di standard costruttivi migliorativi in termini funzionali e/o ambientali</w:t>
            </w:r>
          </w:p>
        </w:tc>
      </w:tr>
      <w:tr w:rsidR="00B9580D" w:rsidRPr="00F83AFD" w14:paraId="53B31492" w14:textId="77777777" w:rsidTr="00B46C7F">
        <w:tc>
          <w:tcPr>
            <w:tcW w:w="933" w:type="dxa"/>
            <w:vAlign w:val="center"/>
          </w:tcPr>
          <w:p w14:paraId="7A2E1D55"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17</w:t>
            </w:r>
          </w:p>
        </w:tc>
        <w:tc>
          <w:tcPr>
            <w:tcW w:w="7147" w:type="dxa"/>
            <w:vAlign w:val="center"/>
          </w:tcPr>
          <w:p w14:paraId="56282F60" w14:textId="64252C1D" w:rsidR="00B9580D" w:rsidRPr="001F2DD7" w:rsidRDefault="00B9580D" w:rsidP="00F83AFD">
            <w:pPr>
              <w:spacing w:line="276" w:lineRule="auto"/>
              <w:jc w:val="both"/>
              <w:rPr>
                <w:rFonts w:cstheme="minorHAnsi"/>
                <w:sz w:val="24"/>
                <w:szCs w:val="24"/>
              </w:rPr>
            </w:pPr>
          </w:p>
          <w:p w14:paraId="5EAE6C7C" w14:textId="6640B5B9" w:rsidR="00B9580D" w:rsidRPr="001F2DD7" w:rsidRDefault="00B46C7F" w:rsidP="00522720">
            <w:pPr>
              <w:spacing w:line="276" w:lineRule="auto"/>
              <w:jc w:val="both"/>
              <w:rPr>
                <w:rFonts w:cstheme="minorHAnsi"/>
                <w:color w:val="FF0000"/>
                <w:sz w:val="24"/>
                <w:szCs w:val="24"/>
              </w:rPr>
            </w:pPr>
            <w:r w:rsidRPr="001F2DD7">
              <w:rPr>
                <w:rFonts w:cstheme="minorHAnsi"/>
                <w:sz w:val="24"/>
                <w:szCs w:val="24"/>
              </w:rPr>
              <w:t>Elaborato progettuale specifico contenente tutti gli elementi utili per l'attribuzione dei punteggi relativi ai criteri di selezione previsti dal bando (es. innovazione impianti, sostenibilità ambientale, miglioramento energetico)</w:t>
            </w:r>
            <w:r w:rsidR="00522720" w:rsidRPr="001F2DD7">
              <w:rPr>
                <w:rFonts w:cstheme="minorHAnsi"/>
                <w:sz w:val="24"/>
                <w:szCs w:val="24"/>
              </w:rPr>
              <w:t xml:space="preserve"> </w:t>
            </w:r>
          </w:p>
        </w:tc>
        <w:tc>
          <w:tcPr>
            <w:tcW w:w="6554" w:type="dxa"/>
            <w:vAlign w:val="center"/>
          </w:tcPr>
          <w:p w14:paraId="6484BF7D"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Ai soli fini dell’attribuzione del punteggio 03 di cui al paragrafo 15 del</w:t>
            </w:r>
            <w:r>
              <w:rPr>
                <w:rFonts w:cstheme="minorHAnsi"/>
                <w:sz w:val="24"/>
                <w:szCs w:val="24"/>
              </w:rPr>
              <w:t>l’</w:t>
            </w:r>
            <w:r w:rsidRPr="00F83AFD">
              <w:rPr>
                <w:rFonts w:cstheme="minorHAnsi"/>
                <w:sz w:val="24"/>
                <w:szCs w:val="24"/>
              </w:rPr>
              <w:t>Avviso, progetto sottoscritto dal tecnico incaricato nonché dal rappresentante legale dell’Ente, che descriva la proposta progettuale e relazione tecnica a firma del tecnico incaricato attestante gli interventi relativi alla sostenibilità ambientale (risparmio energetico, riduzione inquinamento, utilizzo materiali ecologici) nonché l’evidenza del calcolo della relativa percentuale di spesa</w:t>
            </w:r>
          </w:p>
        </w:tc>
      </w:tr>
      <w:tr w:rsidR="00B9580D" w:rsidRPr="00F83AFD" w14:paraId="2ADF52A2" w14:textId="77777777" w:rsidTr="00B46C7F">
        <w:tc>
          <w:tcPr>
            <w:tcW w:w="933" w:type="dxa"/>
            <w:vAlign w:val="center"/>
          </w:tcPr>
          <w:p w14:paraId="1829100A"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18</w:t>
            </w:r>
          </w:p>
        </w:tc>
        <w:tc>
          <w:tcPr>
            <w:tcW w:w="7147" w:type="dxa"/>
            <w:vAlign w:val="center"/>
          </w:tcPr>
          <w:p w14:paraId="460C817F" w14:textId="1C099F96" w:rsidR="00B9580D" w:rsidRPr="00087E8C" w:rsidRDefault="00522720" w:rsidP="00522720">
            <w:pPr>
              <w:spacing w:line="276" w:lineRule="auto"/>
              <w:jc w:val="both"/>
              <w:rPr>
                <w:rFonts w:cstheme="minorHAnsi"/>
                <w:color w:val="FF0000"/>
                <w:sz w:val="24"/>
                <w:szCs w:val="24"/>
              </w:rPr>
            </w:pPr>
            <w:r w:rsidRPr="001F2DD7">
              <w:rPr>
                <w:rFonts w:cstheme="minorHAnsi"/>
                <w:sz w:val="24"/>
                <w:szCs w:val="24"/>
              </w:rPr>
              <w:t>Altre autorizzazione/pareri necessari</w:t>
            </w:r>
          </w:p>
        </w:tc>
        <w:tc>
          <w:tcPr>
            <w:tcW w:w="6554" w:type="dxa"/>
            <w:vAlign w:val="center"/>
          </w:tcPr>
          <w:p w14:paraId="68D0BC93"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Ai soli fini dell’attribuzione del punteggio 04 di cui al paragrafo 15 del</w:t>
            </w:r>
            <w:r>
              <w:rPr>
                <w:rFonts w:cstheme="minorHAnsi"/>
                <w:sz w:val="24"/>
                <w:szCs w:val="24"/>
              </w:rPr>
              <w:t>l’</w:t>
            </w:r>
            <w:r w:rsidRPr="00F83AFD">
              <w:rPr>
                <w:rFonts w:cstheme="minorHAnsi"/>
                <w:sz w:val="24"/>
                <w:szCs w:val="24"/>
              </w:rPr>
              <w:t>Avviso, relazione tecnica a firma del tecnico incaricato, attestante il numero degli ettari interessati dall’intervento attinenti alla superficie territoriale servita dalla viabilità oggetto dell’intervento</w:t>
            </w:r>
          </w:p>
        </w:tc>
      </w:tr>
      <w:tr w:rsidR="00B9580D" w:rsidRPr="00F83AFD" w14:paraId="03096074" w14:textId="77777777" w:rsidTr="00B46C7F">
        <w:tc>
          <w:tcPr>
            <w:tcW w:w="933" w:type="dxa"/>
            <w:vAlign w:val="center"/>
          </w:tcPr>
          <w:p w14:paraId="5471D4A9"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19</w:t>
            </w:r>
          </w:p>
        </w:tc>
        <w:tc>
          <w:tcPr>
            <w:tcW w:w="7147" w:type="dxa"/>
            <w:vAlign w:val="center"/>
          </w:tcPr>
          <w:p w14:paraId="2DF83FFF" w14:textId="383C09B2" w:rsidR="00B9580D" w:rsidRDefault="00B9580D" w:rsidP="000D222C">
            <w:pPr>
              <w:spacing w:line="276" w:lineRule="auto"/>
              <w:jc w:val="both"/>
              <w:rPr>
                <w:rFonts w:cstheme="minorHAnsi"/>
                <w:sz w:val="24"/>
                <w:szCs w:val="24"/>
              </w:rPr>
            </w:pPr>
          </w:p>
          <w:p w14:paraId="6DFFFD71" w14:textId="724CC116" w:rsidR="00B9580D" w:rsidRPr="00087E8C" w:rsidRDefault="00522720" w:rsidP="00087E8C">
            <w:pPr>
              <w:spacing w:line="276" w:lineRule="auto"/>
              <w:jc w:val="both"/>
              <w:rPr>
                <w:rFonts w:cstheme="minorHAnsi"/>
                <w:color w:val="FF0000"/>
                <w:sz w:val="24"/>
                <w:szCs w:val="24"/>
              </w:rPr>
            </w:pPr>
            <w:r w:rsidRPr="001F2DD7">
              <w:rPr>
                <w:rFonts w:cstheme="minorHAnsi"/>
                <w:sz w:val="24"/>
                <w:szCs w:val="24"/>
              </w:rPr>
              <w:t>Pareri, autorizzazioni, concessioni, provvedimenti e dichiarazioni/comunicazioni di parte, previsti dalle norme vigenti</w:t>
            </w:r>
            <w:r w:rsidRPr="00087E8C">
              <w:rPr>
                <w:rFonts w:cstheme="minorHAnsi"/>
                <w:sz w:val="24"/>
                <w:szCs w:val="24"/>
              </w:rPr>
              <w:t xml:space="preserve"> </w:t>
            </w:r>
          </w:p>
        </w:tc>
        <w:tc>
          <w:tcPr>
            <w:tcW w:w="6554" w:type="dxa"/>
            <w:vAlign w:val="center"/>
          </w:tcPr>
          <w:p w14:paraId="10AAC9B8" w14:textId="77777777" w:rsidR="00B9580D" w:rsidRPr="0064594A" w:rsidRDefault="00B9580D" w:rsidP="000D222C">
            <w:pPr>
              <w:spacing w:line="276" w:lineRule="auto"/>
              <w:jc w:val="both"/>
              <w:rPr>
                <w:rFonts w:cstheme="minorHAnsi"/>
                <w:sz w:val="24"/>
                <w:szCs w:val="24"/>
              </w:rPr>
            </w:pPr>
            <w:r w:rsidRPr="00F83AFD">
              <w:rPr>
                <w:rFonts w:cstheme="minorHAnsi"/>
                <w:sz w:val="24"/>
                <w:szCs w:val="24"/>
              </w:rPr>
              <w:t>Ai soli fini dell’attribuzione del punteggio 05 di cui al paragrafo 15 del</w:t>
            </w:r>
            <w:r>
              <w:rPr>
                <w:rFonts w:cstheme="minorHAnsi"/>
                <w:sz w:val="24"/>
                <w:szCs w:val="24"/>
              </w:rPr>
              <w:t>l’</w:t>
            </w:r>
            <w:r w:rsidRPr="00F83AFD">
              <w:rPr>
                <w:rFonts w:cstheme="minorHAnsi"/>
                <w:sz w:val="24"/>
                <w:szCs w:val="24"/>
              </w:rPr>
              <w:t>Avviso, progetto esecutivo cantierabile redatto ai sensi dell’articolo 23 comma 8 del D. Lgs. 18 aprile 2016, n. 50, In quest’ultimo caso il progetto esecutivo deve essere corredato di tutti gli eventuali permessi, autorizzazioni, pareri, licenze e nulla osta conformemente a quanto previsto dalle vigenti normative necessari per l’avvio dei lavori</w:t>
            </w:r>
          </w:p>
        </w:tc>
      </w:tr>
      <w:tr w:rsidR="00B9580D" w:rsidRPr="00F83AFD" w14:paraId="6C1880FF" w14:textId="77777777" w:rsidTr="00B46C7F">
        <w:tc>
          <w:tcPr>
            <w:tcW w:w="933" w:type="dxa"/>
            <w:vAlign w:val="center"/>
          </w:tcPr>
          <w:p w14:paraId="19C5F5FE" w14:textId="1A4A0386" w:rsidR="00B9580D" w:rsidRPr="00087E8C" w:rsidRDefault="00B9580D" w:rsidP="00B46C7F">
            <w:pPr>
              <w:spacing w:line="276" w:lineRule="auto"/>
              <w:jc w:val="center"/>
              <w:rPr>
                <w:rFonts w:cstheme="minorHAnsi"/>
                <w:sz w:val="24"/>
                <w:szCs w:val="24"/>
              </w:rPr>
            </w:pPr>
            <w:r w:rsidRPr="00087E8C">
              <w:rPr>
                <w:rFonts w:cstheme="minorHAnsi"/>
                <w:sz w:val="24"/>
                <w:szCs w:val="24"/>
              </w:rPr>
              <w:lastRenderedPageBreak/>
              <w:t>20</w:t>
            </w:r>
          </w:p>
        </w:tc>
        <w:tc>
          <w:tcPr>
            <w:tcW w:w="7147" w:type="dxa"/>
            <w:vAlign w:val="center"/>
          </w:tcPr>
          <w:p w14:paraId="5A7ADF6D" w14:textId="77777777" w:rsidR="00B9580D" w:rsidRPr="00087E8C" w:rsidRDefault="00B9580D" w:rsidP="000D222C">
            <w:pPr>
              <w:spacing w:line="276" w:lineRule="auto"/>
              <w:jc w:val="both"/>
              <w:rPr>
                <w:rFonts w:cstheme="minorHAnsi"/>
                <w:sz w:val="24"/>
                <w:szCs w:val="24"/>
                <w:highlight w:val="yellow"/>
              </w:rPr>
            </w:pPr>
            <w:r w:rsidRPr="001F2DD7">
              <w:rPr>
                <w:rFonts w:cstheme="minorHAnsi"/>
                <w:sz w:val="24"/>
                <w:szCs w:val="24"/>
              </w:rPr>
              <w:t>Altra documentazione utile per il perfezionamento della pratica</w:t>
            </w:r>
          </w:p>
        </w:tc>
        <w:tc>
          <w:tcPr>
            <w:tcW w:w="6554" w:type="dxa"/>
            <w:vAlign w:val="center"/>
          </w:tcPr>
          <w:p w14:paraId="36DA3463" w14:textId="77777777" w:rsidR="00B9580D" w:rsidRPr="00F83AFD" w:rsidRDefault="00B9580D" w:rsidP="00F606C7">
            <w:pPr>
              <w:spacing w:line="276" w:lineRule="auto"/>
              <w:jc w:val="both"/>
              <w:rPr>
                <w:rFonts w:cstheme="minorHAnsi"/>
                <w:sz w:val="24"/>
                <w:szCs w:val="24"/>
              </w:rPr>
            </w:pPr>
            <w:r w:rsidRPr="00F83AFD">
              <w:rPr>
                <w:rFonts w:cstheme="minorHAnsi"/>
                <w:sz w:val="24"/>
                <w:szCs w:val="24"/>
              </w:rPr>
              <w:t>Altra documentazione utile a comprovare il possesso dei requisiti di valutazione di cui al paragrafo 15 dell’Avviso</w:t>
            </w:r>
          </w:p>
        </w:tc>
      </w:tr>
      <w:tr w:rsidR="00B9580D" w:rsidRPr="00F83AFD" w14:paraId="63303324" w14:textId="77777777" w:rsidTr="00B46C7F">
        <w:tc>
          <w:tcPr>
            <w:tcW w:w="933" w:type="dxa"/>
            <w:vAlign w:val="center"/>
          </w:tcPr>
          <w:p w14:paraId="031997F9" w14:textId="77777777" w:rsidR="00B9580D" w:rsidRPr="00087E8C" w:rsidRDefault="00B9580D" w:rsidP="00B46C7F">
            <w:pPr>
              <w:spacing w:line="276" w:lineRule="auto"/>
              <w:jc w:val="center"/>
              <w:rPr>
                <w:rFonts w:cstheme="minorHAnsi"/>
                <w:sz w:val="24"/>
                <w:szCs w:val="24"/>
              </w:rPr>
            </w:pPr>
            <w:r w:rsidRPr="00087E8C">
              <w:rPr>
                <w:rFonts w:cstheme="minorHAnsi"/>
                <w:sz w:val="24"/>
                <w:szCs w:val="24"/>
              </w:rPr>
              <w:t>21</w:t>
            </w:r>
          </w:p>
        </w:tc>
        <w:tc>
          <w:tcPr>
            <w:tcW w:w="7147" w:type="dxa"/>
            <w:vAlign w:val="center"/>
          </w:tcPr>
          <w:p w14:paraId="07E7DD23" w14:textId="77777777" w:rsidR="00B9580D" w:rsidRPr="001F2DD7" w:rsidRDefault="00B9580D" w:rsidP="000D222C">
            <w:pPr>
              <w:spacing w:line="276" w:lineRule="auto"/>
              <w:jc w:val="both"/>
              <w:rPr>
                <w:rFonts w:cstheme="minorHAnsi"/>
                <w:sz w:val="24"/>
                <w:szCs w:val="24"/>
              </w:rPr>
            </w:pPr>
            <w:r w:rsidRPr="001F2DD7">
              <w:rPr>
                <w:rFonts w:cstheme="minorHAnsi"/>
                <w:sz w:val="24"/>
                <w:szCs w:val="24"/>
              </w:rPr>
              <w:t>Elenco riepilogativo dei documenti trasmessi con la domanda</w:t>
            </w:r>
          </w:p>
        </w:tc>
        <w:tc>
          <w:tcPr>
            <w:tcW w:w="6554" w:type="dxa"/>
            <w:vAlign w:val="center"/>
          </w:tcPr>
          <w:p w14:paraId="651B4B9A" w14:textId="77777777" w:rsidR="00B9580D" w:rsidRPr="00F83AFD" w:rsidRDefault="00B9580D" w:rsidP="00F83AFD">
            <w:pPr>
              <w:spacing w:line="276" w:lineRule="auto"/>
              <w:jc w:val="both"/>
              <w:rPr>
                <w:rFonts w:cstheme="minorHAnsi"/>
                <w:sz w:val="24"/>
                <w:szCs w:val="24"/>
              </w:rPr>
            </w:pPr>
            <w:r w:rsidRPr="00F83AFD">
              <w:rPr>
                <w:rFonts w:cstheme="minorHAnsi"/>
                <w:sz w:val="24"/>
                <w:szCs w:val="24"/>
              </w:rPr>
              <w:t>Elenco della documentazione allegata</w:t>
            </w:r>
          </w:p>
        </w:tc>
      </w:tr>
      <w:bookmarkEnd w:id="0"/>
    </w:tbl>
    <w:p w14:paraId="4B26E5B0" w14:textId="77777777" w:rsidR="001C100E" w:rsidRPr="00F83AFD" w:rsidRDefault="001C100E" w:rsidP="00F83AFD">
      <w:pPr>
        <w:spacing w:after="0" w:line="276" w:lineRule="auto"/>
        <w:jc w:val="both"/>
        <w:rPr>
          <w:rFonts w:cstheme="minorHAnsi"/>
          <w:sz w:val="24"/>
          <w:szCs w:val="24"/>
        </w:rPr>
      </w:pPr>
    </w:p>
    <w:sectPr w:rsidR="001C100E" w:rsidRPr="00F83AFD" w:rsidSect="00FB6BDA">
      <w:headerReference w:type="default" r:id="rId7"/>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D8E58" w14:textId="77777777" w:rsidR="004C05AA" w:rsidRDefault="004C05AA" w:rsidP="000D527D">
      <w:pPr>
        <w:spacing w:after="0" w:line="240" w:lineRule="auto"/>
      </w:pPr>
      <w:r>
        <w:separator/>
      </w:r>
    </w:p>
  </w:endnote>
  <w:endnote w:type="continuationSeparator" w:id="0">
    <w:p w14:paraId="4860503F" w14:textId="77777777" w:rsidR="004C05AA" w:rsidRDefault="004C05AA" w:rsidP="000D5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83BAD" w14:textId="77777777" w:rsidR="004C05AA" w:rsidRDefault="004C05AA" w:rsidP="000D527D">
      <w:pPr>
        <w:spacing w:after="0" w:line="240" w:lineRule="auto"/>
      </w:pPr>
      <w:r>
        <w:separator/>
      </w:r>
    </w:p>
  </w:footnote>
  <w:footnote w:type="continuationSeparator" w:id="0">
    <w:p w14:paraId="7B326E78" w14:textId="77777777" w:rsidR="004C05AA" w:rsidRDefault="004C05AA" w:rsidP="000D52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42A00" w14:textId="77777777" w:rsidR="000D527D" w:rsidRDefault="00A70B97">
    <w:pPr>
      <w:pStyle w:val="Intestazione"/>
    </w:pPr>
    <w:r>
      <w:rPr>
        <w:noProof/>
        <w:lang w:eastAsia="it-IT"/>
      </w:rPr>
      <w:drawing>
        <wp:anchor distT="0" distB="0" distL="0" distR="0" simplePos="0" relativeHeight="251662336" behindDoc="0" locked="0" layoutInCell="1" allowOverlap="1" wp14:anchorId="67DC4211" wp14:editId="07DF7287">
          <wp:simplePos x="0" y="0"/>
          <wp:positionH relativeFrom="margin">
            <wp:posOffset>8728710</wp:posOffset>
          </wp:positionH>
          <wp:positionV relativeFrom="page">
            <wp:posOffset>30480</wp:posOffset>
          </wp:positionV>
          <wp:extent cx="650240" cy="699135"/>
          <wp:effectExtent l="0" t="0" r="0" b="5715"/>
          <wp:wrapTopAndBottom/>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240" cy="699135"/>
                  </a:xfrm>
                  <a:prstGeom prst="rect">
                    <a:avLst/>
                  </a:prstGeom>
                  <a:solidFill>
                    <a:srgbClr val="FFFFFF"/>
                  </a:solidFill>
                  <a:ln>
                    <a:noFill/>
                  </a:ln>
                </pic:spPr>
              </pic:pic>
            </a:graphicData>
          </a:graphic>
        </wp:anchor>
      </w:drawing>
    </w:r>
    <w:r w:rsidR="000D527D">
      <w:rPr>
        <w:noProof/>
        <w:lang w:eastAsia="it-IT"/>
      </w:rPr>
      <w:drawing>
        <wp:anchor distT="0" distB="0" distL="114300" distR="114300" simplePos="0" relativeHeight="251655168" behindDoc="0" locked="0" layoutInCell="1" allowOverlap="1" wp14:anchorId="22394B2F" wp14:editId="0B060F03">
          <wp:simplePos x="0" y="0"/>
          <wp:positionH relativeFrom="column">
            <wp:posOffset>7157085</wp:posOffset>
          </wp:positionH>
          <wp:positionV relativeFrom="paragraph">
            <wp:posOffset>-343535</wp:posOffset>
          </wp:positionV>
          <wp:extent cx="647700" cy="607060"/>
          <wp:effectExtent l="0" t="0" r="0" b="2540"/>
          <wp:wrapNone/>
          <wp:docPr id="3" name="Immagine 3" descr="PS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PSR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7700" cy="607060"/>
                  </a:xfrm>
                  <a:prstGeom prst="rect">
                    <a:avLst/>
                  </a:prstGeom>
                  <a:noFill/>
                </pic:spPr>
              </pic:pic>
            </a:graphicData>
          </a:graphic>
          <wp14:sizeRelH relativeFrom="page">
            <wp14:pctWidth>0</wp14:pctWidth>
          </wp14:sizeRelH>
          <wp14:sizeRelV relativeFrom="page">
            <wp14:pctHeight>0</wp14:pctHeight>
          </wp14:sizeRelV>
        </wp:anchor>
      </w:drawing>
    </w:r>
    <w:r w:rsidR="000D527D">
      <w:rPr>
        <w:noProof/>
        <w:lang w:eastAsia="it-IT"/>
      </w:rPr>
      <w:drawing>
        <wp:anchor distT="0" distB="0" distL="114300" distR="114300" simplePos="0" relativeHeight="251656192" behindDoc="0" locked="0" layoutInCell="1" allowOverlap="1" wp14:anchorId="027A9DC4" wp14:editId="35031A1B">
          <wp:simplePos x="0" y="0"/>
          <wp:positionH relativeFrom="column">
            <wp:posOffset>-358140</wp:posOffset>
          </wp:positionH>
          <wp:positionV relativeFrom="paragraph">
            <wp:posOffset>-229235</wp:posOffset>
          </wp:positionV>
          <wp:extent cx="1391920" cy="492125"/>
          <wp:effectExtent l="0" t="0" r="0" b="3175"/>
          <wp:wrapNone/>
          <wp:docPr id="5" name="Immagine 5" descr="LOGO 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U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91920" cy="492125"/>
                  </a:xfrm>
                  <a:prstGeom prst="rect">
                    <a:avLst/>
                  </a:prstGeom>
                  <a:noFill/>
                </pic:spPr>
              </pic:pic>
            </a:graphicData>
          </a:graphic>
          <wp14:sizeRelH relativeFrom="page">
            <wp14:pctWidth>0</wp14:pctWidth>
          </wp14:sizeRelH>
          <wp14:sizeRelV relativeFrom="page">
            <wp14:pctHeight>0</wp14:pctHeight>
          </wp14:sizeRelV>
        </wp:anchor>
      </w:drawing>
    </w:r>
    <w:r w:rsidR="000D527D">
      <w:rPr>
        <w:noProof/>
        <w:lang w:eastAsia="it-IT"/>
      </w:rPr>
      <w:drawing>
        <wp:anchor distT="0" distB="0" distL="114300" distR="114300" simplePos="0" relativeHeight="251657216" behindDoc="0" locked="0" layoutInCell="1" allowOverlap="1" wp14:anchorId="530D569A" wp14:editId="41C025CA">
          <wp:simplePos x="0" y="0"/>
          <wp:positionH relativeFrom="column">
            <wp:posOffset>1804035</wp:posOffset>
          </wp:positionH>
          <wp:positionV relativeFrom="paragraph">
            <wp:posOffset>-297815</wp:posOffset>
          </wp:positionV>
          <wp:extent cx="590550" cy="564515"/>
          <wp:effectExtent l="0" t="0" r="0" b="6985"/>
          <wp:wrapNone/>
          <wp:docPr id="1" name="Immagine 1"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MBLEMA REPUBBLIC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0550" cy="564515"/>
                  </a:xfrm>
                  <a:prstGeom prst="rect">
                    <a:avLst/>
                  </a:prstGeom>
                  <a:noFill/>
                </pic:spPr>
              </pic:pic>
            </a:graphicData>
          </a:graphic>
          <wp14:sizeRelH relativeFrom="page">
            <wp14:pctWidth>0</wp14:pctWidth>
          </wp14:sizeRelH>
          <wp14:sizeRelV relativeFrom="page">
            <wp14:pctHeight>0</wp14:pctHeight>
          </wp14:sizeRelV>
        </wp:anchor>
      </w:drawing>
    </w:r>
    <w:r w:rsidR="000D527D">
      <w:rPr>
        <w:noProof/>
        <w:lang w:eastAsia="it-IT"/>
      </w:rPr>
      <w:drawing>
        <wp:anchor distT="0" distB="0" distL="114300" distR="114300" simplePos="0" relativeHeight="251658240" behindDoc="0" locked="0" layoutInCell="1" allowOverlap="1" wp14:anchorId="03769A0B" wp14:editId="78003B6F">
          <wp:simplePos x="0" y="0"/>
          <wp:positionH relativeFrom="column">
            <wp:posOffset>3261360</wp:posOffset>
          </wp:positionH>
          <wp:positionV relativeFrom="paragraph">
            <wp:posOffset>-281940</wp:posOffset>
          </wp:positionV>
          <wp:extent cx="716280" cy="553720"/>
          <wp:effectExtent l="0" t="0" r="7620" b="0"/>
          <wp:wrapNone/>
          <wp:docPr id="4" name="Immagine 4" descr="LOGO_REGIONE_PUGLIA-15X11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REGIONE_PUGLIA-15X11_300DP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6280" cy="553720"/>
                  </a:xfrm>
                  <a:prstGeom prst="rect">
                    <a:avLst/>
                  </a:prstGeom>
                  <a:noFill/>
                </pic:spPr>
              </pic:pic>
            </a:graphicData>
          </a:graphic>
          <wp14:sizeRelH relativeFrom="page">
            <wp14:pctWidth>0</wp14:pctWidth>
          </wp14:sizeRelH>
          <wp14:sizeRelV relativeFrom="page">
            <wp14:pctHeight>0</wp14:pctHeight>
          </wp14:sizeRelV>
        </wp:anchor>
      </w:drawing>
    </w:r>
    <w:r w:rsidR="000D527D">
      <w:rPr>
        <w:noProof/>
        <w:lang w:eastAsia="it-IT"/>
      </w:rPr>
      <w:drawing>
        <wp:anchor distT="0" distB="0" distL="114300" distR="114300" simplePos="0" relativeHeight="251659264" behindDoc="0" locked="0" layoutInCell="1" allowOverlap="1" wp14:anchorId="3BF50E4E" wp14:editId="43329F47">
          <wp:simplePos x="0" y="0"/>
          <wp:positionH relativeFrom="column">
            <wp:posOffset>5327650</wp:posOffset>
          </wp:positionH>
          <wp:positionV relativeFrom="paragraph">
            <wp:posOffset>-267970</wp:posOffset>
          </wp:positionV>
          <wp:extent cx="562610" cy="537845"/>
          <wp:effectExtent l="0" t="0" r="8890" b="0"/>
          <wp:wrapNone/>
          <wp:docPr id="2" name="Immagine 2"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 LEA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610" cy="5378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A2E"/>
    <w:multiLevelType w:val="hybridMultilevel"/>
    <w:tmpl w:val="160E61C4"/>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 w15:restartNumberingAfterBreak="0">
    <w:nsid w:val="152976EF"/>
    <w:multiLevelType w:val="hybridMultilevel"/>
    <w:tmpl w:val="FC1EB828"/>
    <w:lvl w:ilvl="0" w:tplc="665AE5F2">
      <w:start w:val="6"/>
      <w:numFmt w:val="bullet"/>
      <w:lvlText w:val="-"/>
      <w:lvlJc w:val="left"/>
      <w:pPr>
        <w:ind w:left="786" w:hanging="360"/>
      </w:pPr>
      <w:rPr>
        <w:rFonts w:ascii="Calibri" w:eastAsia="Calibri" w:hAnsi="Calibri"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208123D3"/>
    <w:multiLevelType w:val="hybridMultilevel"/>
    <w:tmpl w:val="F8880F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F46BBE"/>
    <w:multiLevelType w:val="hybridMultilevel"/>
    <w:tmpl w:val="56AC6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404301DE"/>
    <w:multiLevelType w:val="hybridMultilevel"/>
    <w:tmpl w:val="10F4AAE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BDA"/>
    <w:rsid w:val="00016ACE"/>
    <w:rsid w:val="00087E8C"/>
    <w:rsid w:val="000C5DBF"/>
    <w:rsid w:val="000D222C"/>
    <w:rsid w:val="000D527D"/>
    <w:rsid w:val="001562AC"/>
    <w:rsid w:val="001C0A69"/>
    <w:rsid w:val="001C100E"/>
    <w:rsid w:val="001F2DD7"/>
    <w:rsid w:val="002B2F4B"/>
    <w:rsid w:val="0032214D"/>
    <w:rsid w:val="003251F6"/>
    <w:rsid w:val="00332106"/>
    <w:rsid w:val="003449EB"/>
    <w:rsid w:val="00361E5B"/>
    <w:rsid w:val="00371613"/>
    <w:rsid w:val="003E3035"/>
    <w:rsid w:val="00471113"/>
    <w:rsid w:val="004740D1"/>
    <w:rsid w:val="00486650"/>
    <w:rsid w:val="004B78EE"/>
    <w:rsid w:val="004C05AA"/>
    <w:rsid w:val="004E7562"/>
    <w:rsid w:val="0050042E"/>
    <w:rsid w:val="00522720"/>
    <w:rsid w:val="005A4F83"/>
    <w:rsid w:val="005E3B96"/>
    <w:rsid w:val="0064594A"/>
    <w:rsid w:val="00652748"/>
    <w:rsid w:val="00691543"/>
    <w:rsid w:val="007347DF"/>
    <w:rsid w:val="007A1223"/>
    <w:rsid w:val="008312D4"/>
    <w:rsid w:val="00844109"/>
    <w:rsid w:val="008705AE"/>
    <w:rsid w:val="00871018"/>
    <w:rsid w:val="008828AF"/>
    <w:rsid w:val="008C61C1"/>
    <w:rsid w:val="008E6FD6"/>
    <w:rsid w:val="009B2CC6"/>
    <w:rsid w:val="00A20862"/>
    <w:rsid w:val="00A70B97"/>
    <w:rsid w:val="00AB47FB"/>
    <w:rsid w:val="00B06306"/>
    <w:rsid w:val="00B46C7F"/>
    <w:rsid w:val="00B9580D"/>
    <w:rsid w:val="00BC4D4D"/>
    <w:rsid w:val="00BD30A9"/>
    <w:rsid w:val="00C13C27"/>
    <w:rsid w:val="00C26593"/>
    <w:rsid w:val="00CA7A4F"/>
    <w:rsid w:val="00CD48E1"/>
    <w:rsid w:val="00CE60CC"/>
    <w:rsid w:val="00D53BCA"/>
    <w:rsid w:val="00DD5108"/>
    <w:rsid w:val="00DE027B"/>
    <w:rsid w:val="00E81489"/>
    <w:rsid w:val="00F248F0"/>
    <w:rsid w:val="00F606C7"/>
    <w:rsid w:val="00F678D8"/>
    <w:rsid w:val="00F83AFD"/>
    <w:rsid w:val="00FB6BDA"/>
    <w:rsid w:val="00FC26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B9285"/>
  <w15:docId w15:val="{EE8287F0-3206-4484-8425-D30F723EA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B6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0D527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27D"/>
  </w:style>
  <w:style w:type="paragraph" w:styleId="Pidipagina">
    <w:name w:val="footer"/>
    <w:basedOn w:val="Normale"/>
    <w:link w:val="PidipaginaCarattere"/>
    <w:uiPriority w:val="99"/>
    <w:unhideWhenUsed/>
    <w:rsid w:val="000D527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27D"/>
  </w:style>
  <w:style w:type="paragraph" w:styleId="Paragrafoelenco">
    <w:name w:val="List Paragraph"/>
    <w:basedOn w:val="Normale"/>
    <w:link w:val="ParagrafoelencoCarattere"/>
    <w:uiPriority w:val="34"/>
    <w:qFormat/>
    <w:rsid w:val="00332106"/>
    <w:pPr>
      <w:spacing w:after="200" w:line="276" w:lineRule="auto"/>
      <w:ind w:left="720"/>
      <w:contextualSpacing/>
    </w:pPr>
    <w:rPr>
      <w:rFonts w:ascii="Calibri" w:eastAsia="Calibri" w:hAnsi="Calibri" w:cs="Times New Roman"/>
    </w:rPr>
  </w:style>
  <w:style w:type="character" w:customStyle="1" w:styleId="ParagrafoelencoCarattere">
    <w:name w:val="Paragrafo elenco Carattere"/>
    <w:link w:val="Paragrafoelenco"/>
    <w:uiPriority w:val="34"/>
    <w:locked/>
    <w:rsid w:val="003321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1263</Words>
  <Characters>7203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farinola</dc:creator>
  <cp:lastModifiedBy>PATRIZIA RICCIARDI</cp:lastModifiedBy>
  <cp:revision>2</cp:revision>
  <dcterms:created xsi:type="dcterms:W3CDTF">2020-05-11T09:34:00Z</dcterms:created>
  <dcterms:modified xsi:type="dcterms:W3CDTF">2020-05-11T09:34:00Z</dcterms:modified>
</cp:coreProperties>
</file>